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81" w:rsidRDefault="007E0666">
      <w:pPr>
        <w:jc w:val="center"/>
      </w:pPr>
      <w:r>
        <w:rPr>
          <w:noProof/>
        </w:rPr>
        <w:drawing>
          <wp:inline distT="0" distB="0" distL="0" distR="0">
            <wp:extent cx="3800475" cy="5048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81" w:rsidRDefault="00F10781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width:535pt;height:0;mso-position-horizontal-relative:char;mso-position-vertical-relative:line"/>
        </w:pict>
      </w:r>
    </w:p>
    <w:p w:rsidR="00F10781" w:rsidRDefault="00F10781"/>
    <w:p w:rsidR="00F10781" w:rsidRDefault="00D67B1C">
      <w:pPr>
        <w:jc w:val="center"/>
      </w:pPr>
      <w:r>
        <w:rPr>
          <w:sz w:val="32"/>
          <w:szCs w:val="32"/>
        </w:rPr>
        <w:t>ОТЧЕТ</w:t>
      </w:r>
    </w:p>
    <w:p w:rsidR="00F10781" w:rsidRDefault="00D67B1C">
      <w:pPr>
        <w:jc w:val="center"/>
      </w:pPr>
      <w:r>
        <w:rPr>
          <w:sz w:val="24"/>
          <w:szCs w:val="24"/>
        </w:rPr>
        <w:t>по проверке заемщика</w:t>
      </w:r>
    </w:p>
    <w:p w:rsidR="00F10781" w:rsidRDefault="00F10781"/>
    <w:p w:rsidR="00F10781" w:rsidRDefault="00D67B1C">
      <w:pPr>
        <w:jc w:val="center"/>
      </w:pPr>
      <w:r>
        <w:rPr>
          <w:b/>
          <w:bCs/>
          <w:sz w:val="28"/>
          <w:szCs w:val="28"/>
        </w:rPr>
        <w:t>ООО "ВНЕДРЕНЧЕСКИЙ ЦЕНТР ВЕКТОР"</w:t>
      </w:r>
    </w:p>
    <w:p w:rsidR="00F10781" w:rsidRDefault="00F10781"/>
    <w:p w:rsidR="00F10781" w:rsidRDefault="00D67B1C">
      <w:pPr>
        <w:jc w:val="center"/>
      </w:pPr>
      <w:r>
        <w:rPr>
          <w:sz w:val="28"/>
          <w:szCs w:val="28"/>
        </w:rPr>
        <w:t xml:space="preserve">Заявка № </w:t>
      </w:r>
      <w:r>
        <w:rPr>
          <w:sz w:val="28"/>
          <w:szCs w:val="28"/>
          <w:u w:val="single"/>
        </w:rPr>
        <w:t>890</w:t>
      </w:r>
      <w:r>
        <w:rPr>
          <w:sz w:val="28"/>
          <w:szCs w:val="28"/>
        </w:rPr>
        <w:t xml:space="preserve"> от 02.11.2019</w:t>
      </w:r>
    </w:p>
    <w:p w:rsidR="00F10781" w:rsidRDefault="00D67B1C">
      <w:pPr>
        <w:jc w:val="center"/>
      </w:pPr>
      <w:r>
        <w:rPr>
          <w:sz w:val="24"/>
          <w:szCs w:val="24"/>
        </w:rPr>
        <w:t>на поручительство</w:t>
      </w:r>
    </w:p>
    <w:p w:rsidR="00F10781" w:rsidRDefault="00F10781"/>
    <w:p w:rsidR="00F10781" w:rsidRDefault="00F10781"/>
    <w:p w:rsidR="00F10781" w:rsidRDefault="00F10781"/>
    <w:p w:rsidR="00F10781" w:rsidRDefault="00F10781"/>
    <w:p w:rsidR="00F10781" w:rsidRDefault="00F10781"/>
    <w:p w:rsidR="00F10781" w:rsidRDefault="00F10781"/>
    <w:p w:rsidR="00F10781" w:rsidRDefault="00D67B1C">
      <w:r>
        <w:rPr>
          <w:b/>
          <w:bCs/>
          <w:sz w:val="28"/>
          <w:szCs w:val="28"/>
        </w:rPr>
        <w:t>I. Информация из ЕГРЮЛ</w:t>
      </w:r>
    </w:p>
    <w:p w:rsidR="00F10781" w:rsidRDefault="00F10781">
      <w:pPr>
        <w:jc w:val="center"/>
      </w:pPr>
      <w:r>
        <w:pict>
          <v:shape id="_x0000_s1041" type="#_x0000_t32" style="width:535pt;height:0;mso-position-horizontal-relative:char;mso-position-vertical-relative:line"/>
        </w:pict>
      </w:r>
    </w:p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Общая информация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3600"/>
        <w:gridCol w:w="7170"/>
      </w:tblGrid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Полное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ОБЩЕСТВО С ОГРАНИЧЕННОЙ ОТВЕТСТВЕННОСТЬЮ "ВНЕДРЕНЧЕСКИЙ ЦЕНТР ВЕКТОР"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Краткое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ООО "ВНЕДРЕНЧЕСКИЙ ЦЕНТР ВЕКТОР"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ОГРН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1162301050449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ИНН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2301091076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Дата регистрации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20.02.2016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Способ образования юридического лица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Создание юридического лица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КПП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230101001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ОКОПФ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Общества с ограниченной ответственностью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Основной вид деятельности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62.01 (Разработка компьютерного программного обеспечения)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Адрес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color w:val="FF8C00"/>
              </w:rPr>
              <w:t xml:space="preserve">На 20.02.2016: </w:t>
            </w:r>
            <w:r>
              <w:t xml:space="preserve">353451, край Краснодарский, р-н </w:t>
            </w:r>
            <w:proofErr w:type="spellStart"/>
            <w:r>
              <w:t>Анапский</w:t>
            </w:r>
            <w:proofErr w:type="spellEnd"/>
            <w:r>
              <w:t>, г. Анапа, ул. Маяковского, д.176, кв.1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Руководитель организации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color w:val="FF8C00"/>
              </w:rPr>
              <w:t xml:space="preserve">На 20.02.2016: </w:t>
            </w:r>
            <w:r>
              <w:t xml:space="preserve">генеральный директор  </w:t>
            </w:r>
            <w:hyperlink r:id="rId7" w:history="1">
              <w:r>
                <w:rPr>
                  <w:color w:val="00008B"/>
                  <w:u w:val="single"/>
                </w:rPr>
                <w:t>Шилов Роман Игоревич</w:t>
              </w:r>
            </w:hyperlink>
            <w:r>
              <w:t xml:space="preserve">  (ИННФЛ: 182809364961)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Номер конт</w:t>
            </w:r>
            <w:r>
              <w:rPr>
                <w:i/>
                <w:iCs/>
              </w:rPr>
              <w:t>актного телефона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79186728418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Уставный капитал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color w:val="FF8C00"/>
              </w:rPr>
              <w:t xml:space="preserve">На 20.02.2016: </w:t>
            </w:r>
            <w:r>
              <w:t>10 000 руб.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Сотрудники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60"/>
              <w:gridCol w:w="2189"/>
              <w:gridCol w:w="1722"/>
            </w:tblGrid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Среднесписочное кол-во: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Средняя зарплата:</w:t>
                  </w:r>
                </w:p>
              </w:tc>
            </w:tr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FF8C00"/>
                    </w:rPr>
                    <w:t xml:space="preserve">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~ 16 тыс. руб.</w:t>
                  </w:r>
                </w:p>
              </w:tc>
            </w:tr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~ 18 тыс. руб.</w:t>
                  </w:r>
                </w:p>
              </w:tc>
            </w:tr>
          </w:tbl>
          <w:p w:rsidR="00F10781" w:rsidRDefault="00F10781"/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Налоги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60"/>
              <w:gridCol w:w="1134"/>
              <w:gridCol w:w="954"/>
              <w:gridCol w:w="1634"/>
              <w:gridCol w:w="2788"/>
            </w:tblGrid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Всего: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Недоимка: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Спец. налоговые режимы: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Налоговая нагрузка:</w:t>
                  </w:r>
                  <w:r>
                    <w:t xml:space="preserve">   </w:t>
                  </w:r>
                </w:p>
              </w:tc>
            </w:tr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FF8C00"/>
                    </w:rPr>
                    <w:t xml:space="preserve">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F10781">
                  <w:hyperlink r:id="rId8" w:anchor="nalogs" w:history="1">
                    <w:r w:rsidR="00D67B1C">
                      <w:rPr>
                        <w:color w:val="00008B"/>
                        <w:u w:val="single"/>
                      </w:rPr>
                      <w:t>319 848</w:t>
                    </w:r>
                  </w:hyperlink>
                  <w:r w:rsidR="00D67B1C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УСН  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 xml:space="preserve">5.9 % </w:t>
                  </w:r>
                  <w:r>
                    <w:rPr>
                      <w:color w:val="FF0000"/>
                    </w:rPr>
                    <w:t>(ниже среднеотраслевых на 10.6 %)</w:t>
                  </w:r>
                  <w:r>
                    <w:t>  </w:t>
                  </w:r>
                </w:p>
              </w:tc>
            </w:tr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F10781">
                  <w:hyperlink r:id="rId9" w:anchor="nalogs" w:history="1">
                    <w:r w:rsidR="00D67B1C">
                      <w:rPr>
                        <w:color w:val="00008B"/>
                        <w:u w:val="single"/>
                      </w:rPr>
                      <w:t>323 811</w:t>
                    </w:r>
                  </w:hyperlink>
                  <w:r w:rsidR="00D67B1C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УСН  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t>6.8 % (ниже среднеотраслевых на 9.5 %)  </w:t>
                  </w:r>
                </w:p>
              </w:tc>
            </w:tr>
          </w:tbl>
          <w:p w:rsidR="00F10781" w:rsidRDefault="00F10781"/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Финансы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60"/>
              <w:gridCol w:w="1417"/>
              <w:gridCol w:w="3957"/>
            </w:tblGrid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Доходы: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i/>
                      <w:iCs/>
                    </w:rPr>
                    <w:t>Рентабельность:</w:t>
                  </w:r>
                  <w:r>
                    <w:t xml:space="preserve">   </w:t>
                  </w:r>
                </w:p>
              </w:tc>
            </w:tr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FF8C00"/>
                    </w:rPr>
                    <w:t xml:space="preserve">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b/>
                      <w:bCs/>
                      <w:color w:val="856BE7"/>
                    </w:rPr>
                    <w:t>5 391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008000"/>
                    </w:rPr>
                    <w:t xml:space="preserve">38.6 % </w:t>
                  </w:r>
                </w:p>
              </w:tc>
            </w:tr>
            <w:tr w:rsidR="00F107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b/>
                      <w:bCs/>
                      <w:color w:val="856BE7"/>
                    </w:rPr>
                    <w:t>4 791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10781" w:rsidRDefault="00D67B1C">
                  <w:r>
                    <w:rPr>
                      <w:color w:val="008000"/>
                    </w:rPr>
                    <w:t>43.7 % (выше среднеотраслевых на 29.5 %)</w:t>
                  </w:r>
                </w:p>
              </w:tc>
            </w:tr>
          </w:tbl>
          <w:p w:rsidR="00F10781" w:rsidRDefault="00F10781"/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Участие в консолидированной группе налогоплательщиков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color w:val="FF8C00"/>
              </w:rPr>
              <w:t xml:space="preserve">2018 год: </w:t>
            </w:r>
            <w:r>
              <w:t>Нет</w:t>
            </w:r>
          </w:p>
          <w:p w:rsidR="00F10781" w:rsidRDefault="00D67B1C">
            <w:r>
              <w:rPr>
                <w:color w:val="FF8C00"/>
              </w:rPr>
              <w:t xml:space="preserve"> 2017: </w:t>
            </w:r>
            <w:r>
              <w:t>Нет</w:t>
            </w:r>
          </w:p>
        </w:tc>
      </w:tr>
      <w:tr w:rsidR="00F1078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Статус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sz w:val="15"/>
                <w:szCs w:val="15"/>
              </w:rPr>
              <w:t>Действующее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Действующие учредители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6270"/>
        <w:gridCol w:w="1000"/>
        <w:gridCol w:w="1700"/>
        <w:gridCol w:w="600"/>
        <w:gridCol w:w="1200"/>
      </w:tblGrid>
      <w:tr w:rsidR="00F10781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Учредитель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Сумма УК, руб.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F10781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10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Шилов Роман Игоревич</w:t>
              </w:r>
            </w:hyperlink>
            <w:r w:rsidR="00D67B1C">
              <w:br/>
              <w:t>ИННФЛ 182809364961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ФЛ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10 000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20.02.2016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Регистрация в НО, ПФ, ФСС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3200"/>
        <w:gridCol w:w="7570"/>
      </w:tblGrid>
      <w:tr w:rsidR="00F10781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Регистрирующий (налоговый) орган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2375 (Межрайонная инспекция Федеральной налоговой службы № 16 по Краснодарскому краю)</w:t>
            </w:r>
          </w:p>
          <w:p w:rsidR="00F10781" w:rsidRDefault="00D67B1C">
            <w:r>
              <w:rPr>
                <w:i/>
                <w:iCs/>
              </w:rPr>
              <w:t>Дата внесения записи о регистрации:</w:t>
            </w:r>
            <w:r>
              <w:t xml:space="preserve"> 03.11.2016</w:t>
            </w:r>
          </w:p>
        </w:tc>
      </w:tr>
      <w:tr w:rsidR="00F10781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 xml:space="preserve">Налоговый орган, в котором ЮЛ </w:t>
            </w:r>
            <w:proofErr w:type="gramStart"/>
            <w:r>
              <w:rPr>
                <w:i/>
                <w:iCs/>
              </w:rPr>
              <w:t>состоит</w:t>
            </w:r>
            <w:proofErr w:type="gramEnd"/>
            <w:r>
              <w:rPr>
                <w:i/>
                <w:iCs/>
              </w:rPr>
              <w:t>/состояло на учете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2301 (Инспекция Федеральной налоговой службы по городу-курорту Анапа Краснодарского края)</w:t>
            </w:r>
          </w:p>
          <w:p w:rsidR="00F10781" w:rsidRDefault="00D67B1C">
            <w:r>
              <w:rPr>
                <w:i/>
                <w:iCs/>
              </w:rPr>
              <w:t>Дата постановки на учет:</w:t>
            </w:r>
            <w:r>
              <w:t xml:space="preserve"> 20.02.2016</w:t>
            </w:r>
          </w:p>
        </w:tc>
      </w:tr>
      <w:tr w:rsidR="00F10781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Регистрация в качестве страхователя в ПФ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033001 (Управление Пенсионного фонда РФ в г</w:t>
            </w:r>
            <w:proofErr w:type="gramStart"/>
            <w:r>
              <w:t>.А</w:t>
            </w:r>
            <w:proofErr w:type="gramEnd"/>
            <w:r>
              <w:t>напа Краснодарского края)</w:t>
            </w:r>
          </w:p>
          <w:p w:rsidR="00F10781" w:rsidRDefault="00D67B1C">
            <w:r>
              <w:rPr>
                <w:i/>
                <w:iCs/>
              </w:rPr>
              <w:t>Дата регистрации:</w:t>
            </w:r>
            <w:r>
              <w:t xml:space="preserve"> 24.02.2016 • </w:t>
            </w:r>
            <w:r>
              <w:rPr>
                <w:i/>
                <w:iCs/>
              </w:rPr>
              <w:t>Регистрационный номер:</w:t>
            </w:r>
            <w:r>
              <w:t xml:space="preserve"> 033001077856</w:t>
            </w:r>
          </w:p>
        </w:tc>
      </w:tr>
      <w:tr w:rsidR="00F10781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Регистрация в ФСС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2315 (Филиал №15 Государственного учреждения - Краснодарского регионального отделения Фонда социального страхования Российской Федерации)</w:t>
            </w:r>
          </w:p>
          <w:p w:rsidR="00F10781" w:rsidRDefault="00D67B1C">
            <w:r>
              <w:rPr>
                <w:i/>
                <w:iCs/>
              </w:rPr>
              <w:t>Дата регистрации:</w:t>
            </w:r>
            <w:r>
              <w:t xml:space="preserve"> 25.02.2016 • </w:t>
            </w:r>
            <w:r>
              <w:rPr>
                <w:i/>
                <w:iCs/>
              </w:rPr>
              <w:t>Регистрационный но</w:t>
            </w:r>
            <w:r>
              <w:rPr>
                <w:i/>
                <w:iCs/>
              </w:rPr>
              <w:t>мер:</w:t>
            </w:r>
            <w:r>
              <w:t xml:space="preserve"> 231501177223151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Виды деятельности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9270"/>
        <w:gridCol w:w="1500"/>
      </w:tblGrid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Наименование вида деятельности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Код ОКВЭД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Разработка компьютерного программного обеспечения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62.01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Производство компьютеров и периферийного оборудования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26.20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Монтаж промышленных машин и оборудования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33.20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Торговля оптовая бытовыми электротоварами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46.43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46.51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Торговля оптовая прочей офисной техникой и оборудованием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46.66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Торговля оптовая неспециализированная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46.90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Деятельность консультативная и работы в области компьютерных технологий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62.02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62.09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Деятельность по обработке данных, предоставление услуг по разм</w:t>
            </w:r>
            <w:r>
              <w:t>ещению информации и связанная с этим деятельность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63.11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63.11.1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Деятельность в области права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69.10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69.20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Консультирование по вопросам коммерческой деятельности и управления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70.22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Деятельность рекламных агентств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73.11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Аренда </w:t>
            </w:r>
            <w:r>
              <w:t>и лизинг офисных машин и оборудования, включая вычислительную технику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77.33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Подготовка кадров высшей квалификации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85.23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Образование профессиональное дополнительное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85.42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Ремонт компьютеров и периферийного компьютерного оборудования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95.11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Ремонт коммуникационного оборудования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95.12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Налоги  (2018 год)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9270"/>
        <w:gridCol w:w="1500"/>
      </w:tblGrid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Сумма налога, руб.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40 340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Страховые и другие взносы на обязательное пенсионное страхование, зачисляемые в Пенсионны</w:t>
            </w:r>
            <w:r>
              <w:t>й фонд Российской Федерации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174 016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Налог, взимаемый в связи с  применением упрощенной  системы налогообложения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84 323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21 169</w:t>
            </w:r>
          </w:p>
        </w:tc>
      </w:tr>
      <w:tr w:rsidR="00F1078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ВСЕГО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319 848</w:t>
            </w:r>
          </w:p>
        </w:tc>
      </w:tr>
    </w:tbl>
    <w:p w:rsidR="00F10781" w:rsidRDefault="00F10781"/>
    <w:p w:rsidR="00F10781" w:rsidRDefault="00F10781"/>
    <w:p w:rsidR="00F10781" w:rsidRDefault="00D67B1C">
      <w:r>
        <w:rPr>
          <w:b/>
          <w:bCs/>
          <w:sz w:val="28"/>
          <w:szCs w:val="28"/>
        </w:rPr>
        <w:t>II. Кредиты заемщика</w:t>
      </w:r>
    </w:p>
    <w:p w:rsidR="00F10781" w:rsidRDefault="00F10781">
      <w:pPr>
        <w:jc w:val="center"/>
      </w:pPr>
      <w:r>
        <w:pict>
          <v:shape id="_x0000_s1040" type="#_x0000_t32" style="width:535pt;height:0;mso-position-horizontal-relative:char;mso-position-vertical-relative:line"/>
        </w:pict>
      </w:r>
    </w:p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Информация о поручительстве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3600"/>
        <w:gridCol w:w="7170"/>
      </w:tblGrid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Кредитор (Банк)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КИВИ БАНК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Цель кредита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Приобретение оборудования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Вид продукта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Кредит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Сумма кредита (тыс. руб.)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500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Ставка по кредиту (% год)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10.5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Срок кредита (месяцев)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12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Сумма поручительства (тыс. руб.)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250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Срок поручительства (месяцев)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12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 xml:space="preserve">Размер вознаграждения (% год от суммы </w:t>
            </w:r>
            <w:proofErr w:type="spellStart"/>
            <w:r>
              <w:rPr>
                <w:i/>
                <w:iCs/>
              </w:rPr>
              <w:t>поруч-ва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0.25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Увеличение кредитной нагрузки после сделки (тыс. руб.)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500</w:t>
            </w:r>
          </w:p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График погашения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</w:tc>
      </w:tr>
      <w:tr w:rsidR="00F10781">
        <w:trPr>
          <w:trHeight w:val="40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Комментарий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Обеспечение кредита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1900"/>
        <w:gridCol w:w="1300"/>
        <w:gridCol w:w="1500"/>
        <w:gridCol w:w="1600"/>
        <w:gridCol w:w="4470"/>
      </w:tblGrid>
      <w:tr w:rsidR="00F10781">
        <w:trPr>
          <w:trHeight w:val="10"/>
        </w:trPr>
        <w:tc>
          <w:tcPr>
            <w:tcW w:w="1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Вид обеспечения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Рыночная стоимость (тыс. руб.)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Залоговый коэффициент</w:t>
            </w:r>
          </w:p>
        </w:tc>
        <w:tc>
          <w:tcPr>
            <w:tcW w:w="16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 xml:space="preserve">Сумма залога / </w:t>
            </w:r>
            <w:proofErr w:type="spellStart"/>
            <w:r>
              <w:rPr>
                <w:b/>
                <w:bCs/>
              </w:rPr>
              <w:t>обесп</w:t>
            </w:r>
            <w:proofErr w:type="spellEnd"/>
            <w:r>
              <w:rPr>
                <w:b/>
                <w:bCs/>
              </w:rPr>
              <w:t>. (тыс. руб.)</w:t>
            </w:r>
          </w:p>
        </w:tc>
        <w:tc>
          <w:tcPr>
            <w:tcW w:w="44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Залогодатель / поручитель</w:t>
            </w:r>
          </w:p>
        </w:tc>
      </w:tr>
      <w:tr w:rsidR="00F10781">
        <w:trPr>
          <w:trHeight w:val="10"/>
        </w:trPr>
        <w:tc>
          <w:tcPr>
            <w:tcW w:w="1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Оборудование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500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pPr>
              <w:jc w:val="center"/>
            </w:pPr>
          </w:p>
        </w:tc>
        <w:tc>
          <w:tcPr>
            <w:tcW w:w="1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500</w:t>
            </w:r>
          </w:p>
        </w:tc>
        <w:tc>
          <w:tcPr>
            <w:tcW w:w="44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Богданов Алексей Леонидович</w:t>
            </w:r>
          </w:p>
        </w:tc>
      </w:tr>
      <w:tr w:rsidR="00F10781">
        <w:trPr>
          <w:trHeight w:val="10"/>
        </w:trPr>
        <w:tc>
          <w:tcPr>
            <w:tcW w:w="1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ВСЕГО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500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pPr>
              <w:jc w:val="center"/>
            </w:pPr>
          </w:p>
        </w:tc>
        <w:tc>
          <w:tcPr>
            <w:tcW w:w="1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500</w:t>
            </w:r>
          </w:p>
        </w:tc>
        <w:tc>
          <w:tcPr>
            <w:tcW w:w="44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Действующие кредиты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1700"/>
        <w:gridCol w:w="1100"/>
        <w:gridCol w:w="900"/>
        <w:gridCol w:w="1200"/>
        <w:gridCol w:w="1200"/>
        <w:gridCol w:w="1100"/>
        <w:gridCol w:w="1100"/>
        <w:gridCol w:w="2470"/>
      </w:tblGrid>
      <w:tr w:rsidR="00F10781">
        <w:trPr>
          <w:trHeight w:val="10"/>
        </w:trPr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lastRenderedPageBreak/>
              <w:t>Вид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Сумма (тыс. руб.)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Ставка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Дата получения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Дата погашения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Остаток (тыс. руб.)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Мес. платеж (тыс. руб.)</w:t>
            </w:r>
          </w:p>
        </w:tc>
        <w:tc>
          <w:tcPr>
            <w:tcW w:w="24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Кредитор</w:t>
            </w:r>
          </w:p>
        </w:tc>
      </w:tr>
      <w:tr w:rsidR="00F10781">
        <w:trPr>
          <w:trHeight w:val="10"/>
        </w:trPr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Кредит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5 000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20.09.2018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20.09.2020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500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400</w:t>
            </w:r>
          </w:p>
        </w:tc>
        <w:tc>
          <w:tcPr>
            <w:tcW w:w="24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ВТБ</w:t>
            </w:r>
          </w:p>
        </w:tc>
      </w:tr>
      <w:tr w:rsidR="00F10781">
        <w:trPr>
          <w:trHeight w:val="10"/>
        </w:trPr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ВСЕГО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5 000</w:t>
            </w:r>
          </w:p>
        </w:tc>
        <w:tc>
          <w:tcPr>
            <w:tcW w:w="9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pPr>
              <w:jc w:val="center"/>
            </w:pP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pPr>
              <w:jc w:val="center"/>
            </w:pP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pPr>
              <w:jc w:val="center"/>
            </w:pP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500</w:t>
            </w:r>
          </w:p>
        </w:tc>
        <w:tc>
          <w:tcPr>
            <w:tcW w:w="1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pPr>
              <w:jc w:val="center"/>
            </w:pPr>
          </w:p>
        </w:tc>
        <w:tc>
          <w:tcPr>
            <w:tcW w:w="24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</w:tc>
      </w:tr>
    </w:tbl>
    <w:p w:rsidR="00F10781" w:rsidRDefault="00F10781"/>
    <w:p w:rsidR="00F10781" w:rsidRDefault="00F10781"/>
    <w:p w:rsidR="00F10781" w:rsidRDefault="00F10781">
      <w:pPr>
        <w:sectPr w:rsidR="00F10781">
          <w:headerReference w:type="default" r:id="rId11"/>
          <w:footerReference w:type="default" r:id="rId12"/>
          <w:pgSz w:w="11905" w:h="16837"/>
          <w:pgMar w:top="1133" w:right="566" w:bottom="283" w:left="566" w:header="720" w:footer="283" w:gutter="0"/>
          <w:cols w:space="720"/>
        </w:sectPr>
      </w:pPr>
    </w:p>
    <w:p w:rsidR="00F10781" w:rsidRDefault="00D67B1C">
      <w:r>
        <w:rPr>
          <w:b/>
          <w:bCs/>
          <w:sz w:val="28"/>
          <w:szCs w:val="28"/>
        </w:rPr>
        <w:lastRenderedPageBreak/>
        <w:t>III. Финансовая отчетность</w:t>
      </w:r>
    </w:p>
    <w:p w:rsidR="00F10781" w:rsidRDefault="00F10781">
      <w:pPr>
        <w:jc w:val="center"/>
      </w:pPr>
      <w:r>
        <w:pict>
          <v:shape id="_x0000_s1039" type="#_x0000_t32" style="width:785pt;height:0;mso-position-horizontal-relative:char;mso-position-vertical-relative:line"/>
        </w:pict>
      </w:r>
    </w:p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Балансы (тыс. руб.)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3270"/>
        <w:gridCol w:w="3270"/>
        <w:gridCol w:w="3270"/>
      </w:tblGrid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1 894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61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484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660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1230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1 478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953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287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257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281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1 895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696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1 953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1 702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Добавочный капитал (без переоценки)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1350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1 702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r>
              <w:rPr>
                <w:b/>
                <w:bCs/>
                <w:shd w:val="clear" w:color="auto" w:fill="F1DBC5"/>
              </w:rPr>
              <w:t>Итого по разделу V (КРАТКОСРОЧНЫЕ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1500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267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193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1520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267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193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1 895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Отчет о финансовых результатах (тыс. руб.)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3270"/>
        <w:gridCol w:w="3270"/>
        <w:gridCol w:w="3270"/>
      </w:tblGrid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2 323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4 754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5 350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2120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1 554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2 662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3 252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769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769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2340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41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2350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59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758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2 080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2410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72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159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158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686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1 937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1 922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Данные Росстата: балансы (тыс. руб.)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3270"/>
        <w:gridCol w:w="3270"/>
        <w:gridCol w:w="3270"/>
      </w:tblGrid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1 894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61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484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660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1230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1 478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953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287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257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281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1 895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696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1 953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1 702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Добавочный капитал (без переоценки)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1350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1 702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r>
              <w:rPr>
                <w:b/>
                <w:bCs/>
                <w:shd w:val="clear" w:color="auto" w:fill="F1DBC5"/>
              </w:rPr>
              <w:t>Итого по разделу V (КРАТКОСРОЧНЫЕ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1500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267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193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1520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267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193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1 895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Данные Росстата: отчет о финансовых результатах (тыс. руб.)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3270"/>
        <w:gridCol w:w="3270"/>
        <w:gridCol w:w="3270"/>
      </w:tblGrid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2 323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4 754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5 350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2120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1 554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2 662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3 252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769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769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2340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41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2350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59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758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2 080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2410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72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159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158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686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1 937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1 922</w:t>
            </w:r>
          </w:p>
        </w:tc>
      </w:tr>
    </w:tbl>
    <w:p w:rsidR="00F10781" w:rsidRDefault="00F10781"/>
    <w:p w:rsidR="00F10781" w:rsidRDefault="00F10781"/>
    <w:p w:rsidR="00F10781" w:rsidRDefault="00F10781">
      <w:pPr>
        <w:sectPr w:rsidR="00F10781">
          <w:headerReference w:type="default" r:id="rId13"/>
          <w:footerReference w:type="default" r:id="rId14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F10781" w:rsidRDefault="00D67B1C">
      <w:r>
        <w:rPr>
          <w:b/>
          <w:bCs/>
          <w:sz w:val="28"/>
          <w:szCs w:val="28"/>
        </w:rPr>
        <w:lastRenderedPageBreak/>
        <w:t>IV. Финансовые показатели</w:t>
      </w:r>
    </w:p>
    <w:p w:rsidR="00F10781" w:rsidRDefault="00F10781">
      <w:pPr>
        <w:jc w:val="center"/>
      </w:pPr>
      <w:r>
        <w:pict>
          <v:shape id="_x0000_s1038" type="#_x0000_t32" style="width:785pt;height:0;mso-position-horizontal-relative:char;mso-position-vertical-relative:line"/>
        </w:pict>
      </w:r>
    </w:p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Показатели деловой активности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670"/>
        <w:gridCol w:w="2670"/>
        <w:gridCol w:w="2670"/>
      </w:tblGrid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оборачиваемости запасов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Выручка от продаж / Запасы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19.35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6.35 – 87.22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38.08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17.45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9.35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Период оборота запасов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запасов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18.87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4.19 – 57.52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9.61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20.92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39.02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оборачиваемости дебиторской задолженности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Выручка от продаж / Дебиторская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5.43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1.75 – 14.83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5.58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5.02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4.40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Период оборота дебиторской задолженности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дебиторской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67.24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24.61 – 208.98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65.54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72.71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82.93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оборачиваемости кредиторской задолженности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Выручка от продаж / Кредиторская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9.78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3.77 – 23.82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34.16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28.38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23.26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Период оборота кредиторской задолженности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кредиторской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37.31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15.32 – 96.69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10.71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12.86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15.69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оборачиваемости активов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Выручка от продаж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2.53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1.00 – 5.46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3.04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3.19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2.60</w:t>
            </w:r>
          </w:p>
          <w:p w:rsidR="00F10781" w:rsidRDefault="00F10781">
            <w:pPr>
              <w:jc w:val="center"/>
            </w:pP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Показатели рентабельности и прибыльности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670"/>
        <w:gridCol w:w="2670"/>
        <w:gridCol w:w="2670"/>
      </w:tblGrid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Рентабельность активов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Чистая прибыль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0.30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0.08 – 0.61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0.90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1.30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0.93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Рентабельность собственного капитала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Чистая прибыль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0.63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0.23 – 1.12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0.99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1.46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1.05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Рентабельность продаж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Валовая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0.18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0.07 – 0.45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0.33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0.44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0.39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Чистая рентабельность продаж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Чистая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0.10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0.04 – 0.26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0.30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0.41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0.36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Показатели ликвидности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670"/>
        <w:gridCol w:w="2670"/>
        <w:gridCol w:w="2670"/>
      </w:tblGrid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текущей ликвидности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Оборотные активы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2.12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1.07 – 6.00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11.24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8.31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9.81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абсолютной ликвидности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0.42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0.07 – 1.68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4.22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0.96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1.46</w:t>
            </w:r>
          </w:p>
          <w:p w:rsidR="00F10781" w:rsidRDefault="00F10781">
            <w:pPr>
              <w:jc w:val="center"/>
            </w:pP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Показатели финансовой устойчивости и долгосрочной платежеспособности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670"/>
        <w:gridCol w:w="2670"/>
        <w:gridCol w:w="2670"/>
      </w:tblGrid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финансовой автономии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Собственный капитал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0.78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0.40 – 0.98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0.91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0.88</w:t>
            </w:r>
          </w:p>
          <w:p w:rsidR="00F10781" w:rsidRDefault="00F10781">
            <w:pPr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0.90</w:t>
            </w:r>
          </w:p>
          <w:p w:rsidR="00F10781" w:rsidRDefault="00F10781">
            <w:pPr>
              <w:jc w:val="center"/>
            </w:pP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Коэффициент финансовой зависимости</w:t>
            </w:r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Обязательства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0.52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0.16 – 0.97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0.09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0.12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0.10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</w:tr>
      <w:tr w:rsidR="00F1078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Коэффициент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  <w:proofErr w:type="spellStart"/>
            <w:r>
              <w:t>левериджа</w:t>
            </w:r>
            <w:proofErr w:type="spellEnd"/>
          </w:p>
          <w:p w:rsidR="00F10781" w:rsidRDefault="00D67B1C">
            <w:r>
              <w:rPr>
                <w:i/>
                <w:iCs/>
                <w:sz w:val="15"/>
                <w:szCs w:val="15"/>
              </w:rPr>
              <w:t>Обязательства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0.56</w:t>
            </w:r>
          </w:p>
          <w:p w:rsidR="00F10781" w:rsidRDefault="00D67B1C">
            <w:pPr>
              <w:jc w:val="center"/>
            </w:pPr>
            <w:r>
              <w:t>[</w:t>
            </w:r>
            <w:r>
              <w:rPr>
                <w:i/>
                <w:iCs/>
              </w:rPr>
              <w:t>0.14 – 1.98</w:t>
            </w:r>
            <w:r>
              <w:t>]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FF8C00"/>
              </w:rPr>
              <w:t>0.10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FF8C00"/>
              </w:rPr>
              <w:t>0.14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6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FF8C00"/>
              </w:rPr>
              <w:t>0.11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</w:tr>
    </w:tbl>
    <w:p w:rsidR="00F10781" w:rsidRDefault="00F10781"/>
    <w:p w:rsidR="00F10781" w:rsidRDefault="00F10781"/>
    <w:p w:rsidR="00F10781" w:rsidRDefault="00F10781">
      <w:pPr>
        <w:sectPr w:rsidR="00F10781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F10781" w:rsidRDefault="00D67B1C">
      <w:r>
        <w:rPr>
          <w:b/>
          <w:bCs/>
          <w:sz w:val="28"/>
          <w:szCs w:val="28"/>
        </w:rPr>
        <w:lastRenderedPageBreak/>
        <w:t>V. Связанные компании</w:t>
      </w:r>
    </w:p>
    <w:p w:rsidR="00F10781" w:rsidRDefault="00F10781">
      <w:pPr>
        <w:jc w:val="center"/>
      </w:pPr>
      <w:r>
        <w:pict>
          <v:shape id="_x0000_s1037" type="#_x0000_t32" style="width:785pt;height:0;mso-position-horizontal-relative:char;mso-position-vertical-relative:line"/>
        </w:pict>
      </w:r>
    </w:p>
    <w:tbl>
      <w:tblPr>
        <w:tblStyle w:val="borderedTableStyle"/>
        <w:tblW w:w="0" w:type="auto"/>
        <w:tblInd w:w="0" w:type="dxa"/>
        <w:tblLook w:val="04A0"/>
      </w:tblPr>
      <w:tblGrid>
        <w:gridCol w:w="2000"/>
        <w:gridCol w:w="4610"/>
        <w:gridCol w:w="3000"/>
        <w:gridCol w:w="6000"/>
      </w:tblGrid>
      <w:tr w:rsidR="00F1078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Вид связи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Связанная компания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Отчетность (тыс. руб.)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Результаты проверок</w:t>
            </w:r>
          </w:p>
        </w:tc>
      </w:tr>
      <w:tr w:rsidR="00F1078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15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ООО "ВНЕДРЕНЧЕСКИЙ ЦЕНТР ВЕКТОР"</w:t>
              </w:r>
            </w:hyperlink>
            <w:r w:rsidR="00D67B1C">
              <w:br/>
            </w:r>
            <w:r w:rsidR="00D67B1C">
              <w:t xml:space="preserve">ОГРН 1162301050449 • ИНН 2301091076 • Дата </w:t>
            </w:r>
            <w:proofErr w:type="spellStart"/>
            <w:r w:rsidR="00D67B1C">
              <w:t>рег</w:t>
            </w:r>
            <w:proofErr w:type="spellEnd"/>
            <w:r w:rsidR="00D67B1C">
              <w:t>.: 20.02.2016</w:t>
            </w:r>
            <w:r w:rsidR="00D67B1C">
              <w:br/>
              <w:t>Разработка компьютерного программного обеспечения</w:t>
            </w:r>
            <w:r w:rsidR="00D67B1C">
              <w:br/>
            </w:r>
            <w:r w:rsidR="00D67B1C">
              <w:rPr>
                <w:sz w:val="15"/>
                <w:szCs w:val="15"/>
              </w:rPr>
              <w:t>Действующее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61"/>
              <w:gridCol w:w="1337"/>
            </w:tblGrid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5 350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1 895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1 922</w:t>
                  </w:r>
                </w:p>
              </w:tc>
            </w:tr>
          </w:tbl>
          <w:p w:rsidR="00F10781" w:rsidRDefault="00F10781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F10781" w:rsidRDefault="00F10781"/>
          <w:p w:rsidR="00F10781" w:rsidRDefault="00D67B1C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Риск налоговой проверки (низкая налоговая нагрузка)</w:t>
            </w:r>
          </w:p>
        </w:tc>
      </w:tr>
      <w:tr w:rsidR="00F1078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По руководителю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16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Шилов Роман Игоревич</w:t>
              </w:r>
            </w:hyperlink>
            <w:r w:rsidR="00D67B1C">
              <w:br/>
            </w:r>
            <w:r w:rsidR="00D67B1C">
              <w:t xml:space="preserve">ОГРНИП 318237500014092 • ИННФЛ 182809364961 • Дата </w:t>
            </w:r>
            <w:proofErr w:type="spellStart"/>
            <w:r w:rsidR="00D67B1C">
              <w:t>рег</w:t>
            </w:r>
            <w:proofErr w:type="spellEnd"/>
            <w:r w:rsidR="00D67B1C">
              <w:t>.: 19.01.2018</w:t>
            </w:r>
            <w:r w:rsidR="00D67B1C">
              <w:br/>
              <w:t>Деятельность консультативная и работы в области компьютерных технологий</w:t>
            </w:r>
            <w:r w:rsidR="00D67B1C">
              <w:br/>
            </w:r>
            <w:proofErr w:type="gramStart"/>
            <w:r w:rsidR="00D67B1C">
              <w:rPr>
                <w:sz w:val="15"/>
                <w:szCs w:val="15"/>
              </w:rPr>
              <w:t>Действующее</w:t>
            </w:r>
            <w:proofErr w:type="gramEnd"/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–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</w:tc>
      </w:tr>
      <w:tr w:rsidR="00F1078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Экономическая</w:t>
            </w:r>
          </w:p>
        </w:tc>
        <w:tc>
          <w:tcPr>
            <w:tcW w:w="4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17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ООО "КОМПАНИЯ ВЕКТОР"</w:t>
              </w:r>
            </w:hyperlink>
            <w:r w:rsidR="00D67B1C">
              <w:br/>
              <w:t xml:space="preserve">ОГРН 1102309003477 • ИНН 2309123820 • Дата </w:t>
            </w:r>
            <w:proofErr w:type="spellStart"/>
            <w:r w:rsidR="00D67B1C">
              <w:t>рег</w:t>
            </w:r>
            <w:proofErr w:type="spellEnd"/>
            <w:r w:rsidR="00D67B1C">
              <w:t>.: 14.09.2010</w:t>
            </w:r>
            <w:r w:rsidR="00D67B1C">
              <w:br/>
              <w:t>Аренда и управление собственным или арендованным нежилым недвижимым имуществом</w:t>
            </w:r>
            <w:r w:rsidR="00D67B1C">
              <w:br/>
            </w:r>
            <w:r w:rsidR="00D67B1C">
              <w:rPr>
                <w:sz w:val="15"/>
                <w:szCs w:val="15"/>
              </w:rPr>
              <w:t>Действующее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1 632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30 361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30 213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23 026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214</w:t>
                  </w:r>
                </w:p>
              </w:tc>
            </w:tr>
          </w:tbl>
          <w:p w:rsidR="00F10781" w:rsidRDefault="00F10781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  <w:r>
              <w:br/>
            </w:r>
            <w:r>
              <w:rPr>
                <w:color w:val="006400"/>
              </w:rPr>
              <w:t>• Достаточные основные средства</w:t>
            </w:r>
          </w:p>
          <w:p w:rsidR="00F10781" w:rsidRDefault="00F10781"/>
          <w:p w:rsidR="00F10781" w:rsidRDefault="00D67B1C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Риск налоговой проверки (низкая рентабельность)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Консолидированные балансы (тыс. руб.)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3270"/>
        <w:gridCol w:w="3270"/>
        <w:gridCol w:w="3270"/>
      </w:tblGrid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1 894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61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484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660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1230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1 478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953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1250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287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257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281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764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2 219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1 894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1 702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Добавочный капитал (без переоценки)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1350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1 702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r>
              <w:rPr>
                <w:b/>
                <w:bCs/>
                <w:shd w:val="clear" w:color="auto" w:fill="F1DBC5"/>
              </w:rPr>
              <w:t xml:space="preserve">Итого по разделу V (КРАТКОСРОЧНЫЕ </w:t>
            </w:r>
            <w:r>
              <w:rPr>
                <w:b/>
                <w:bCs/>
                <w:shd w:val="clear" w:color="auto" w:fill="F1DBC5"/>
              </w:rPr>
              <w:lastRenderedPageBreak/>
              <w:t>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F1DBC5"/>
              </w:rPr>
              <w:lastRenderedPageBreak/>
              <w:t>1500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267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193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lastRenderedPageBreak/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1520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68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267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193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68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267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1 895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Консолидированный отчет о финансовых результатах (тыс. руб.)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3270"/>
        <w:gridCol w:w="3270"/>
        <w:gridCol w:w="3270"/>
      </w:tblGrid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2 323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4 754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F10781" w:rsidRDefault="00D67B1C">
            <w:pPr>
              <w:jc w:val="right"/>
            </w:pPr>
            <w:r>
              <w:rPr>
                <w:shd w:val="clear" w:color="auto" w:fill="A79DCC"/>
              </w:rPr>
              <w:t>5 350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2120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1 554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2 662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3 252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769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769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2340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41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2350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14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33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59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758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2 096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2 080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2410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72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159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t>158</w:t>
            </w:r>
          </w:p>
        </w:tc>
      </w:tr>
      <w:tr w:rsidR="00F1078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686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1 937</w:t>
            </w:r>
          </w:p>
        </w:tc>
        <w:tc>
          <w:tcPr>
            <w:tcW w:w="3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right"/>
            </w:pPr>
            <w:r>
              <w:rPr>
                <w:b/>
                <w:bCs/>
              </w:rPr>
              <w:t>1 922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Консолидированный отчет о финансовых результатах УСН (тыс. руб.)</w:t>
      </w:r>
    </w:p>
    <w:p w:rsidR="00F10781" w:rsidRDefault="00F10781"/>
    <w:p w:rsidR="00F10781" w:rsidRDefault="00D67B1C">
      <w:r>
        <w:rPr>
          <w:i/>
          <w:iCs/>
        </w:rPr>
        <w:t>Данные отсутствуют</w:t>
      </w:r>
    </w:p>
    <w:p w:rsidR="00F10781" w:rsidRDefault="00F10781"/>
    <w:p w:rsidR="00F10781" w:rsidRDefault="00F10781"/>
    <w:p w:rsidR="00F10781" w:rsidRDefault="00F10781">
      <w:pPr>
        <w:sectPr w:rsidR="00F10781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F10781" w:rsidRDefault="00D67B1C">
      <w:r>
        <w:rPr>
          <w:b/>
          <w:bCs/>
          <w:sz w:val="28"/>
          <w:szCs w:val="28"/>
        </w:rPr>
        <w:lastRenderedPageBreak/>
        <w:t>VI. Контрагенты</w:t>
      </w:r>
    </w:p>
    <w:p w:rsidR="00F10781" w:rsidRDefault="00F10781">
      <w:pPr>
        <w:jc w:val="center"/>
      </w:pPr>
      <w:r>
        <w:pict>
          <v:shape id="_x0000_s1036" type="#_x0000_t32" style="width:785pt;height:0;mso-position-horizontal-relative:char;mso-position-vertical-relative:line"/>
        </w:pict>
      </w:r>
    </w:p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Поставщики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610"/>
        <w:gridCol w:w="1000"/>
        <w:gridCol w:w="3000"/>
        <w:gridCol w:w="6000"/>
      </w:tblGrid>
      <w:tr w:rsidR="00F10781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Доля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Отчетность (тыс. руб.)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Результаты проверок</w:t>
            </w:r>
          </w:p>
        </w:tc>
      </w:tr>
      <w:tr w:rsidR="00F10781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18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ООО "ВЕКТОР ЮГ АУДИТ"</w:t>
              </w:r>
            </w:hyperlink>
            <w:r w:rsidR="00D67B1C">
              <w:br/>
              <w:t xml:space="preserve">ОГРН 1142308001571 • ИНН 2308206791 • Дата </w:t>
            </w:r>
            <w:proofErr w:type="spellStart"/>
            <w:r w:rsidR="00D67B1C">
              <w:t>рег</w:t>
            </w:r>
            <w:proofErr w:type="spellEnd"/>
            <w:r w:rsidR="00D67B1C">
              <w:t>.: 31.01.2014</w:t>
            </w:r>
            <w:r w:rsidR="00D67B1C">
              <w:br/>
            </w:r>
            <w:r w:rsidR="00D67B1C"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D67B1C">
              <w:br/>
            </w:r>
            <w:r w:rsidR="00D67B1C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50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61"/>
              <w:gridCol w:w="1337"/>
            </w:tblGrid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1 770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371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</w:tr>
          </w:tbl>
          <w:p w:rsidR="00F10781" w:rsidRDefault="00F10781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F10781" w:rsidRDefault="00F10781"/>
          <w:p w:rsidR="00F10781" w:rsidRDefault="00D67B1C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ФССП: найдено 1 исп. пр.</w:t>
            </w:r>
          </w:p>
        </w:tc>
      </w:tr>
      <w:tr w:rsidR="00F10781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19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ООО "ЮГКОМПЛЕКТСЕРВИС"</w:t>
              </w:r>
            </w:hyperlink>
            <w:r w:rsidR="00D67B1C">
              <w:br/>
              <w:t xml:space="preserve">ОГРН 1022301438708 • ИНН 2309076231 • Дата </w:t>
            </w:r>
            <w:proofErr w:type="spellStart"/>
            <w:r w:rsidR="00D67B1C">
              <w:t>рег</w:t>
            </w:r>
            <w:proofErr w:type="spellEnd"/>
            <w:r w:rsidR="00D67B1C">
              <w:t>.: 18.07.2001</w:t>
            </w:r>
            <w:r w:rsidR="00D67B1C">
              <w:br/>
              <w:t xml:space="preserve">Производство металлических дверей и </w:t>
            </w:r>
            <w:r w:rsidR="00D67B1C">
              <w:t>окон</w:t>
            </w:r>
            <w:r w:rsidR="00D67B1C">
              <w:br/>
            </w:r>
            <w:r w:rsidR="00D67B1C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13 196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1 236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232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-527</w:t>
                  </w:r>
                </w:p>
              </w:tc>
            </w:tr>
          </w:tbl>
          <w:p w:rsidR="00F10781" w:rsidRDefault="00F10781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  <w:p w:rsidR="00F10781" w:rsidRDefault="00F10781"/>
          <w:p w:rsidR="00F10781" w:rsidRDefault="00D67B1C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Риск налоговой проверки (расходы больше доходов)</w:t>
            </w:r>
          </w:p>
        </w:tc>
      </w:tr>
      <w:tr w:rsidR="00F10781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20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ООО "СТК - ХХ</w:t>
              </w:r>
              <w:proofErr w:type="gramStart"/>
              <w:r w:rsidR="00D67B1C">
                <w:rPr>
                  <w:color w:val="00008B"/>
                  <w:sz w:val="21"/>
                  <w:szCs w:val="21"/>
                  <w:u w:val="single"/>
                </w:rPr>
                <w:t>I</w:t>
              </w:r>
              <w:proofErr w:type="gramEnd"/>
              <w:r w:rsidR="00D67B1C">
                <w:rPr>
                  <w:color w:val="00008B"/>
                  <w:sz w:val="21"/>
                  <w:szCs w:val="21"/>
                  <w:u w:val="single"/>
                </w:rPr>
                <w:t xml:space="preserve"> ВЕК"</w:t>
              </w:r>
            </w:hyperlink>
            <w:r w:rsidR="00D67B1C">
              <w:br/>
              <w:t xml:space="preserve">ОГРН 1062309018860 • ИНН 2309098330 • Дата </w:t>
            </w:r>
            <w:proofErr w:type="spellStart"/>
            <w:r w:rsidR="00D67B1C">
              <w:t>рег</w:t>
            </w:r>
            <w:proofErr w:type="spellEnd"/>
            <w:r w:rsidR="00D67B1C">
              <w:t>.: 16.05.2006</w:t>
            </w:r>
            <w:r w:rsidR="00D67B1C">
              <w:br/>
              <w:t>Аренда и управление собственным или арендованным нежилым недвижимым имуществом</w:t>
            </w:r>
            <w:r w:rsidR="00D67B1C">
              <w:br/>
            </w:r>
            <w:r w:rsidR="00D67B1C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10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3 949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10 765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10 210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6 305</w:t>
                  </w:r>
                </w:p>
              </w:tc>
            </w:tr>
          </w:tbl>
          <w:p w:rsidR="00F10781" w:rsidRDefault="00F10781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  <w:r>
              <w:br/>
            </w:r>
            <w:r>
              <w:rPr>
                <w:color w:val="006400"/>
              </w:rPr>
              <w:t>• Достаточные основные средства</w:t>
            </w:r>
            <w:r>
              <w:br/>
            </w:r>
            <w:r>
              <w:rPr>
                <w:color w:val="006400"/>
              </w:rPr>
              <w:t>• Достаточная чистая прибыль</w:t>
            </w:r>
          </w:p>
          <w:p w:rsidR="00F10781" w:rsidRDefault="00F10781"/>
          <w:p w:rsidR="00F10781" w:rsidRDefault="00D67B1C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Риск налоговой проверки (низкая налоговая нагрузка, зарплата менее 15 тыс</w:t>
            </w:r>
            <w:proofErr w:type="gramStart"/>
            <w:r>
              <w:rPr>
                <w:color w:val="FF0000"/>
              </w:rPr>
              <w:t>.р</w:t>
            </w:r>
            <w:proofErr w:type="gramEnd"/>
            <w:r>
              <w:rPr>
                <w:color w:val="FF0000"/>
              </w:rPr>
              <w:t>уб.)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Скоринг</w:t>
      </w:r>
      <w:proofErr w:type="spellEnd"/>
      <w:r>
        <w:rPr>
          <w:b/>
          <w:bCs/>
          <w:i/>
          <w:iCs/>
          <w:sz w:val="24"/>
          <w:szCs w:val="24"/>
        </w:rPr>
        <w:t xml:space="preserve"> поставщиков по финансовой отчетности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203"/>
        <w:gridCol w:w="5203"/>
        <w:gridCol w:w="5203"/>
      </w:tblGrid>
      <w:tr w:rsidR="00F10781">
        <w:trPr>
          <w:trHeight w:val="10"/>
        </w:trPr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ООО "ВЕКТОР ЮГ АУДИТ"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F10781" w:rsidRDefault="00116C46"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55pt;height:127.5pt;mso-position-horizontal:left;mso-position-horizontal-relative:char;mso-position-vertical:top;mso-position-vertical-relative:line">
                  <v:imagedata r:id="rId21" o:title=""/>
                </v:shape>
              </w:pict>
            </w:r>
          </w:p>
          <w:p w:rsidR="00F10781" w:rsidRDefault="00F10781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70"/>
              <w:gridCol w:w="1174"/>
              <w:gridCol w:w="1179"/>
              <w:gridCol w:w="1278"/>
            </w:tblGrid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9.8 %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4.45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71.6 %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9.7 %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4.46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76.2 %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28.5 %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3.42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80 %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14.1 %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4.22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57.2 %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</w:tbl>
          <w:p w:rsidR="00F10781" w:rsidRDefault="00F10781"/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lastRenderedPageBreak/>
              <w:t>ООО "ЮГКОМПЛЕКТСЕРВИС"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F10781" w:rsidRDefault="00116C46">
            <w:r>
              <w:lastRenderedPageBreak/>
              <w:pict>
                <v:shape id="_x0000_i1035" type="#_x0000_t75" style="width:255pt;height:127.5pt;mso-position-horizontal:left;mso-position-horizontal-relative:char;mso-position-vertical:top;mso-position-vertical-relative:line">
                  <v:imagedata r:id="rId22" o:title=""/>
                </v:shape>
              </w:pict>
            </w:r>
          </w:p>
          <w:p w:rsidR="00F10781" w:rsidRDefault="00F10781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68"/>
              <w:gridCol w:w="1177"/>
              <w:gridCol w:w="1178"/>
              <w:gridCol w:w="1278"/>
            </w:tblGrid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16.5 %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4.09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69.1 %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20.1 %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3.89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87.4 %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37.9 %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3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76.2 %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19.6 %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3.91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76.2 %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</w:tbl>
          <w:p w:rsidR="00F10781" w:rsidRDefault="00F10781"/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lastRenderedPageBreak/>
              <w:t>ООО "СТК - ХХ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ВЕК"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F10781" w:rsidRDefault="00116C46">
            <w:r>
              <w:lastRenderedPageBreak/>
              <w:pict>
                <v:shape id="_x0000_i1036" type="#_x0000_t75" style="width:255pt;height:127.5pt;mso-position-horizontal:left;mso-position-horizontal-relative:char;mso-position-vertical:top;mso-position-vertical-relative:line">
                  <v:imagedata r:id="rId23" o:title=""/>
                </v:shape>
              </w:pict>
            </w:r>
          </w:p>
          <w:p w:rsidR="00F10781" w:rsidRDefault="00F10781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68"/>
              <w:gridCol w:w="1177"/>
              <w:gridCol w:w="1178"/>
              <w:gridCol w:w="1278"/>
            </w:tblGrid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19.8 %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3.9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69.1 %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9.3 %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4.48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78.2 %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16.3 %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4.1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74 %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33.8 %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3.17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50.1 %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</w:tbl>
          <w:p w:rsidR="00F10781" w:rsidRDefault="00F10781"/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Покупатели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610"/>
        <w:gridCol w:w="1000"/>
        <w:gridCol w:w="3000"/>
        <w:gridCol w:w="6000"/>
      </w:tblGrid>
      <w:tr w:rsidR="00F10781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Покупатель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Доля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Отчетность (тыс. руб.)</w:t>
            </w:r>
          </w:p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Результаты проверок</w:t>
            </w:r>
          </w:p>
        </w:tc>
      </w:tr>
      <w:tr w:rsidR="00F10781">
        <w:trPr>
          <w:trHeight w:val="10"/>
        </w:trPr>
        <w:tc>
          <w:tcPr>
            <w:tcW w:w="561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>
            <w:hyperlink r:id="rId24" w:history="1">
              <w:r w:rsidR="00D67B1C">
                <w:rPr>
                  <w:color w:val="00008B"/>
                  <w:sz w:val="21"/>
                  <w:szCs w:val="21"/>
                  <w:u w:val="single"/>
                </w:rPr>
                <w:t>ООО "КОМПАНИЯ ИНТЕРА"</w:t>
              </w:r>
            </w:hyperlink>
            <w:r w:rsidR="00D67B1C">
              <w:br/>
              <w:t xml:space="preserve">ОГРН 1082309002533 • ИНН 2309111599 • Дата </w:t>
            </w:r>
            <w:proofErr w:type="spellStart"/>
            <w:r w:rsidR="00D67B1C">
              <w:t>рег</w:t>
            </w:r>
            <w:proofErr w:type="spellEnd"/>
            <w:r w:rsidR="00D67B1C">
              <w:t>.: 29.05.2008</w:t>
            </w:r>
            <w:r w:rsidR="00D67B1C">
              <w:br/>
              <w:t>Аренда и управление собственным или арендованным недвижимым иму</w:t>
            </w:r>
            <w:r w:rsidR="00D67B1C">
              <w:t>ществом</w:t>
            </w:r>
            <w:r w:rsidR="00D67B1C">
              <w:br/>
            </w:r>
            <w:r w:rsidR="00D67B1C">
              <w:rPr>
                <w:sz w:val="15"/>
                <w:szCs w:val="15"/>
              </w:rPr>
              <w:t>Действующее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40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545"/>
              <w:gridCol w:w="1353"/>
            </w:tblGrid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b/>
                      <w:bCs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Выручка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11 951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ВБ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2 575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Осн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ср-ва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2 416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Займы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F10781">
              <w:tc>
                <w:tcPr>
                  <w:tcW w:w="2000" w:type="dxa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 xml:space="preserve">Чистая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приб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00" w:type="dxa"/>
                </w:tcPr>
                <w:p w:rsidR="00F10781" w:rsidRDefault="00D67B1C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11 041</w:t>
                  </w:r>
                </w:p>
              </w:tc>
            </w:tr>
          </w:tbl>
          <w:p w:rsidR="00F10781" w:rsidRDefault="00F10781"/>
        </w:tc>
        <w:tc>
          <w:tcPr>
            <w:tcW w:w="6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i/>
                <w:iCs/>
              </w:rPr>
              <w:t>Позитивные факторы:</w:t>
            </w:r>
            <w:r>
              <w:br/>
            </w:r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  <w:r>
              <w:br/>
            </w:r>
            <w:r>
              <w:rPr>
                <w:color w:val="006400"/>
              </w:rPr>
              <w:t>• Достаточная чистая прибыль</w:t>
            </w:r>
          </w:p>
          <w:p w:rsidR="00F10781" w:rsidRDefault="00F10781"/>
          <w:p w:rsidR="00F10781" w:rsidRDefault="00D67B1C">
            <w:r>
              <w:rPr>
                <w:i/>
                <w:iCs/>
              </w:rPr>
              <w:t>Факторы риска:</w:t>
            </w:r>
            <w:r>
              <w:br/>
            </w:r>
            <w:r>
              <w:rPr>
                <w:color w:val="FF0000"/>
              </w:rPr>
              <w:t>• Один штатный сотрудник (от 01.01.2018)</w:t>
            </w:r>
            <w:r>
              <w:br/>
            </w:r>
            <w:r>
              <w:rPr>
                <w:color w:val="FF0000"/>
              </w:rPr>
              <w:t>• Риск налоговой проверки (низкая налоговая нагрузка, зарплата менее 15 тыс</w:t>
            </w:r>
            <w:proofErr w:type="gramStart"/>
            <w:r>
              <w:rPr>
                <w:color w:val="FF0000"/>
              </w:rPr>
              <w:t>.р</w:t>
            </w:r>
            <w:proofErr w:type="gramEnd"/>
            <w:r>
              <w:rPr>
                <w:color w:val="FF0000"/>
              </w:rPr>
              <w:t>уб.)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Скоринг</w:t>
      </w:r>
      <w:proofErr w:type="spellEnd"/>
      <w:r>
        <w:rPr>
          <w:b/>
          <w:bCs/>
          <w:i/>
          <w:iCs/>
          <w:sz w:val="24"/>
          <w:szCs w:val="24"/>
        </w:rPr>
        <w:t xml:space="preserve"> покупателей по финансовой отчетности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203"/>
        <w:gridCol w:w="5203"/>
        <w:gridCol w:w="5203"/>
      </w:tblGrid>
      <w:tr w:rsidR="00F10781">
        <w:trPr>
          <w:trHeight w:val="10"/>
        </w:trPr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ООО "КОМПАНИЯ ИНТЕРА"</w:t>
            </w:r>
          </w:p>
          <w:p w:rsidR="00F10781" w:rsidRDefault="00D67B1C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F10781" w:rsidRDefault="00116C46">
            <w:r>
              <w:lastRenderedPageBreak/>
              <w:pict>
                <v:shape id="_x0000_i1037" type="#_x0000_t75" style="width:255pt;height:127.5pt;mso-position-horizontal:left;mso-position-horizontal-relative:char;mso-position-vertical:top;mso-position-vertical-relative:line">
                  <v:imagedata r:id="rId25" o:title=""/>
                </v:shape>
              </w:pict>
            </w:r>
          </w:p>
          <w:p w:rsidR="00F10781" w:rsidRDefault="00F10781"/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1470"/>
              <w:gridCol w:w="1174"/>
              <w:gridCol w:w="1179"/>
              <w:gridCol w:w="1278"/>
            </w:tblGrid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Модель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Риск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Балл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auto" w:fill="EEEEEE"/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b/>
                      <w:bCs/>
                    </w:rPr>
                    <w:t>Надежность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Банкроты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21 %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3.83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66.4 %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r>
                    <w:rPr>
                      <w:sz w:val="16"/>
                      <w:szCs w:val="16"/>
                    </w:rPr>
                    <w:t>115-ФЗ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17.8 %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4.01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78.2 %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Дискв</w:t>
                  </w:r>
                  <w:proofErr w:type="spellEnd"/>
                  <w:r>
                    <w:rPr>
                      <w:sz w:val="16"/>
                      <w:szCs w:val="16"/>
                    </w:rPr>
                    <w:t>. лиц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26.4 %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3.53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74 %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Высокая</w:t>
                  </w:r>
                </w:p>
              </w:tc>
            </w:tr>
            <w:tr w:rsidR="00F10781">
              <w:trPr>
                <w:trHeight w:val="10"/>
              </w:trPr>
              <w:tc>
                <w:tcPr>
                  <w:tcW w:w="1500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roofErr w:type="spellStart"/>
                  <w:r>
                    <w:rPr>
                      <w:sz w:val="16"/>
                      <w:szCs w:val="16"/>
                    </w:rPr>
                    <w:t>Проблемн</w:t>
                  </w:r>
                  <w:proofErr w:type="spellEnd"/>
                  <w:r>
                    <w:rPr>
                      <w:sz w:val="16"/>
                      <w:szCs w:val="16"/>
                    </w:rPr>
                    <w:t>. кредиты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21.9 %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Низкий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3.78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006400"/>
                      <w:sz w:val="16"/>
                      <w:szCs w:val="16"/>
                    </w:rPr>
                    <w:t>Высокий</w:t>
                  </w:r>
                </w:p>
              </w:tc>
              <w:tc>
                <w:tcPr>
                  <w:tcW w:w="1201" w:type="dxa"/>
                  <w:tcBorders>
                    <w:top w:val="single" w:sz="1" w:space="0" w:color="000000"/>
                    <w:bottom w:val="single" w:sz="1" w:space="0" w:color="000000"/>
                  </w:tcBorders>
                  <w:vAlign w:val="center"/>
                </w:tcPr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50.1 %</w:t>
                  </w:r>
                </w:p>
                <w:p w:rsidR="00F10781" w:rsidRDefault="00D67B1C">
                  <w:pPr>
                    <w:jc w:val="center"/>
                  </w:pPr>
                  <w:r>
                    <w:rPr>
                      <w:color w:val="DAA520"/>
                      <w:sz w:val="16"/>
                      <w:szCs w:val="16"/>
                    </w:rPr>
                    <w:t>Средняя</w:t>
                  </w:r>
                </w:p>
              </w:tc>
            </w:tr>
          </w:tbl>
          <w:p w:rsidR="00F10781" w:rsidRDefault="00F10781"/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lastRenderedPageBreak/>
              <w:t xml:space="preserve"> </w:t>
            </w:r>
          </w:p>
        </w:tc>
        <w:tc>
          <w:tcPr>
            <w:tcW w:w="520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</w:tr>
    </w:tbl>
    <w:p w:rsidR="00F10781" w:rsidRDefault="00F10781"/>
    <w:p w:rsidR="00F10781" w:rsidRDefault="00F10781"/>
    <w:p w:rsidR="00F10781" w:rsidRDefault="00F10781">
      <w:pPr>
        <w:sectPr w:rsidR="00F10781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F10781" w:rsidRDefault="00D67B1C">
      <w:r>
        <w:rPr>
          <w:b/>
          <w:bCs/>
          <w:sz w:val="28"/>
          <w:szCs w:val="28"/>
        </w:rPr>
        <w:lastRenderedPageBreak/>
        <w:t>VII. Дополнительная информация</w:t>
      </w:r>
    </w:p>
    <w:p w:rsidR="00F10781" w:rsidRDefault="00F10781">
      <w:pPr>
        <w:jc w:val="center"/>
      </w:pPr>
      <w:r>
        <w:pict>
          <v:shape id="_x0000_s1031" type="#_x0000_t32" style="width:535pt;height:0;mso-position-horizontal-relative:char;mso-position-vertical-relative:line"/>
        </w:pic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10770"/>
      </w:tblGrid>
      <w:tr w:rsidR="00F10781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  <w:p w:rsidR="00F10781" w:rsidRDefault="00F10781"/>
        </w:tc>
      </w:tr>
    </w:tbl>
    <w:p w:rsidR="00F10781" w:rsidRDefault="00F10781"/>
    <w:p w:rsidR="00F10781" w:rsidRDefault="00F10781"/>
    <w:p w:rsidR="00F10781" w:rsidRDefault="00F10781">
      <w:pPr>
        <w:sectPr w:rsidR="00F10781">
          <w:headerReference w:type="default" r:id="rId26"/>
          <w:footerReference w:type="default" r:id="rId27"/>
          <w:pgSz w:w="11905" w:h="16837"/>
          <w:pgMar w:top="1133" w:right="566" w:bottom="283" w:left="566" w:header="720" w:footer="283" w:gutter="0"/>
          <w:cols w:space="720"/>
        </w:sectPr>
      </w:pPr>
    </w:p>
    <w:p w:rsidR="00F10781" w:rsidRDefault="00D67B1C">
      <w:r>
        <w:rPr>
          <w:b/>
          <w:bCs/>
          <w:sz w:val="28"/>
          <w:szCs w:val="28"/>
        </w:rPr>
        <w:lastRenderedPageBreak/>
        <w:t xml:space="preserve">VIII. </w:t>
      </w:r>
      <w:proofErr w:type="spellStart"/>
      <w:r>
        <w:rPr>
          <w:b/>
          <w:bCs/>
          <w:sz w:val="28"/>
          <w:szCs w:val="28"/>
        </w:rPr>
        <w:t>Скоринг</w:t>
      </w:r>
      <w:proofErr w:type="spellEnd"/>
    </w:p>
    <w:p w:rsidR="00F10781" w:rsidRDefault="00F10781">
      <w:pPr>
        <w:jc w:val="center"/>
      </w:pPr>
      <w:r>
        <w:pict>
          <v:shape id="_x0000_s1030" type="#_x0000_t32" style="width:535pt;height:0;mso-position-horizontal-relative:char;mso-position-vertical-relative:line"/>
        </w:pict>
      </w:r>
    </w:p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Нефинансовые проверки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color w:val="FF0000"/>
              </w:rPr>
              <w:t>• Риск налоговой проверки (низкая налоговая нагрузка)</w:t>
            </w:r>
          </w:p>
        </w:tc>
      </w:tr>
    </w:tbl>
    <w:p w:rsidR="00F10781" w:rsidRDefault="00F10781"/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3590"/>
        <w:gridCol w:w="3590"/>
        <w:gridCol w:w="3590"/>
      </w:tblGrid>
      <w:tr w:rsidR="00F10781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ФССП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Арбитражи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РНП</w:t>
            </w:r>
          </w:p>
        </w:tc>
      </w:tr>
      <w:tr w:rsidR="00F10781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Исп. производства отсутствуют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Арбитражи отсутствуют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В РНП отсутствует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Финансовые проверки по загруженной отчетности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Финансовые проверки по отчетности Росстата</w:t>
      </w:r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</w:tr>
    </w:tbl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Риски по загруженной отчетности</w:t>
      </w:r>
    </w:p>
    <w:p w:rsidR="00F10781" w:rsidRDefault="00F10781"/>
    <w:p w:rsidR="00F10781" w:rsidRDefault="00D67B1C">
      <w:r>
        <w:t>Статистические риски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392"/>
        <w:gridCol w:w="2392"/>
        <w:gridCol w:w="2392"/>
        <w:gridCol w:w="2392"/>
      </w:tblGrid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Банкроты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115-ФЗ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proofErr w:type="spellStart"/>
            <w:r>
              <w:rPr>
                <w:b/>
                <w:bCs/>
              </w:rPr>
              <w:t>Дискв</w:t>
            </w:r>
            <w:proofErr w:type="spellEnd"/>
            <w:r>
              <w:rPr>
                <w:b/>
                <w:bCs/>
              </w:rPr>
              <w:t>. лиц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proofErr w:type="spellStart"/>
            <w:r>
              <w:rPr>
                <w:b/>
                <w:bCs/>
              </w:rPr>
              <w:t>Проблемн</w:t>
            </w:r>
            <w:proofErr w:type="spellEnd"/>
            <w:r>
              <w:rPr>
                <w:b/>
                <w:bCs/>
              </w:rPr>
              <w:t>. кредиты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31.12.2018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8.4 %</w:t>
            </w:r>
            <w:r>
              <w:t xml:space="preserve"> (</w:t>
            </w:r>
            <w:r>
              <w:rPr>
                <w:color w:val="006400"/>
              </w:rPr>
              <w:t>4.53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7.2 %</w:t>
            </w:r>
            <w:r>
              <w:t xml:space="preserve"> (</w:t>
            </w:r>
            <w:r>
              <w:rPr>
                <w:color w:val="006400"/>
              </w:rPr>
              <w:t>4.6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17.9 %</w:t>
            </w:r>
            <w:r>
              <w:t xml:space="preserve"> (</w:t>
            </w:r>
            <w:r>
              <w:rPr>
                <w:color w:val="006400"/>
              </w:rPr>
              <w:t>4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16.6 %</w:t>
            </w:r>
            <w:r>
              <w:t xml:space="preserve"> (</w:t>
            </w:r>
            <w:r>
              <w:rPr>
                <w:color w:val="006400"/>
              </w:rPr>
              <w:t>4.08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31.12.2017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9.2 %</w:t>
            </w:r>
            <w:r>
              <w:t xml:space="preserve"> (</w:t>
            </w:r>
            <w:r>
              <w:rPr>
                <w:color w:val="006400"/>
              </w:rPr>
              <w:t>4.49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8.4 %</w:t>
            </w:r>
            <w:r>
              <w:t xml:space="preserve"> (</w:t>
            </w:r>
            <w:r>
              <w:rPr>
                <w:color w:val="006400"/>
              </w:rPr>
              <w:t>4.53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18.9 %</w:t>
            </w:r>
            <w:r>
              <w:t xml:space="preserve"> (</w:t>
            </w:r>
            <w:r>
              <w:rPr>
                <w:color w:val="006400"/>
              </w:rPr>
              <w:t>3.95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17.4 %</w:t>
            </w:r>
            <w:r>
              <w:t xml:space="preserve"> (</w:t>
            </w:r>
            <w:r>
              <w:rPr>
                <w:color w:val="006400"/>
              </w:rPr>
              <w:t>4.03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31.12.2016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6.4 %</w:t>
            </w:r>
            <w:r>
              <w:t xml:space="preserve"> (</w:t>
            </w:r>
            <w:r>
              <w:rPr>
                <w:color w:val="006400"/>
              </w:rPr>
              <w:t>4.65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7.4 %</w:t>
            </w:r>
            <w:r>
              <w:t xml:space="preserve"> (</w:t>
            </w:r>
            <w:r>
              <w:rPr>
                <w:color w:val="006400"/>
              </w:rPr>
              <w:t>4.59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18 %</w:t>
            </w:r>
            <w:r>
              <w:t xml:space="preserve"> (</w:t>
            </w:r>
            <w:r>
              <w:rPr>
                <w:color w:val="006400"/>
              </w:rPr>
              <w:t>4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12.5 %</w:t>
            </w:r>
            <w:r>
              <w:t xml:space="preserve"> (</w:t>
            </w:r>
            <w:r>
              <w:rPr>
                <w:color w:val="006400"/>
              </w:rPr>
              <w:t>4.31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</w:tr>
    </w:tbl>
    <w:p w:rsidR="00F10781" w:rsidRDefault="00F10781"/>
    <w:p w:rsidR="00F10781" w:rsidRDefault="00D67B1C">
      <w:r>
        <w:t>Карты рисков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 xml:space="preserve">31.12.2018 </w:t>
            </w:r>
          </w:p>
          <w:p w:rsidR="00F10781" w:rsidRDefault="00116C46">
            <w:r>
              <w:pict>
                <v:shape id="_x0000_i1038" type="#_x0000_t75" style="width:257.25pt;height:128.25pt;mso-position-horizontal:left;mso-position-horizontal-relative:char;mso-position-vertical:top;mso-position-vertical-relative:line">
                  <v:imagedata r:id="rId28" o:title=""/>
                </v:shape>
              </w:pic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 xml:space="preserve">31.12.2017 </w:t>
            </w:r>
          </w:p>
          <w:p w:rsidR="00F10781" w:rsidRDefault="00116C46">
            <w:r>
              <w:pict>
                <v:shape id="_x0000_i1039" type="#_x0000_t75" style="width:257.25pt;height:128.25pt;mso-position-horizontal:left;mso-position-horizontal-relative:char;mso-position-vertical:top;mso-position-vertical-relative:line">
                  <v:imagedata r:id="rId29" o:title=""/>
                </v:shape>
              </w:pict>
            </w:r>
          </w:p>
        </w:tc>
      </w:tr>
    </w:tbl>
    <w:p w:rsidR="00F10781" w:rsidRDefault="00F10781"/>
    <w:p w:rsidR="00F10781" w:rsidRDefault="00D67B1C">
      <w:r>
        <w:t>Риски дефолта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100"/>
        <w:gridCol w:w="5370"/>
        <w:gridCol w:w="2100"/>
      </w:tblGrid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Риск дефолта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Балл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31.12.2018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4.34</w:t>
            </w:r>
            <w:r>
              <w:t xml:space="preserve"> (</w:t>
            </w:r>
            <w:r>
              <w:rPr>
                <w:color w:val="006400"/>
              </w:rPr>
              <w:t>Высокий</w:t>
            </w:r>
            <w:r>
              <w:t>)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31.12.2017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12.8 %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4.29</w:t>
            </w:r>
            <w:r>
              <w:t xml:space="preserve"> (</w:t>
            </w:r>
            <w:r>
              <w:rPr>
                <w:color w:val="006400"/>
              </w:rPr>
              <w:t>Высокий</w:t>
            </w:r>
            <w:r>
              <w:t>)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lastRenderedPageBreak/>
              <w:t>31.12.2016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9 %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4.5</w:t>
            </w:r>
            <w:r>
              <w:t xml:space="preserve"> (</w:t>
            </w:r>
            <w:r>
              <w:rPr>
                <w:color w:val="006400"/>
              </w:rPr>
              <w:t>Высокий</w:t>
            </w:r>
            <w:r>
              <w:t>)</w:t>
            </w:r>
          </w:p>
        </w:tc>
      </w:tr>
    </w:tbl>
    <w:p w:rsidR="00F10781" w:rsidRDefault="00F10781"/>
    <w:p w:rsidR="00F10781" w:rsidRDefault="00D67B1C">
      <w:r>
        <w:rPr>
          <w:b/>
          <w:bCs/>
          <w:sz w:val="24"/>
          <w:szCs w:val="24"/>
          <w:u w:val="single"/>
        </w:rPr>
        <w:t xml:space="preserve">ИТОГОВЫЙ БАЛЛ: </w:t>
      </w:r>
      <w:r>
        <w:rPr>
          <w:b/>
          <w:bCs/>
          <w:color w:val="006400"/>
          <w:sz w:val="24"/>
          <w:szCs w:val="24"/>
          <w:u w:val="single"/>
        </w:rPr>
        <w:t>4.36 (Высокий балл)</w:t>
      </w:r>
    </w:p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Риски по отчетности Росстата</w:t>
      </w:r>
    </w:p>
    <w:p w:rsidR="00F10781" w:rsidRDefault="00F10781"/>
    <w:p w:rsidR="00F10781" w:rsidRDefault="00D67B1C">
      <w:r>
        <w:t>Статистические риски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392"/>
        <w:gridCol w:w="2392"/>
        <w:gridCol w:w="2392"/>
        <w:gridCol w:w="2392"/>
      </w:tblGrid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Банкроты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115-ФЗ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proofErr w:type="spellStart"/>
            <w:r>
              <w:rPr>
                <w:b/>
                <w:bCs/>
              </w:rPr>
              <w:t>Дискв</w:t>
            </w:r>
            <w:proofErr w:type="spellEnd"/>
            <w:r>
              <w:rPr>
                <w:b/>
                <w:bCs/>
              </w:rPr>
              <w:t>. лиц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proofErr w:type="spellStart"/>
            <w:r>
              <w:rPr>
                <w:b/>
                <w:bCs/>
              </w:rPr>
              <w:t>Проблемн</w:t>
            </w:r>
            <w:proofErr w:type="spellEnd"/>
            <w:r>
              <w:rPr>
                <w:b/>
                <w:bCs/>
              </w:rPr>
              <w:t>. кредиты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2018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8.4 %</w:t>
            </w:r>
            <w:r>
              <w:t xml:space="preserve"> (</w:t>
            </w:r>
            <w:r>
              <w:rPr>
                <w:color w:val="006400"/>
              </w:rPr>
              <w:t>4.53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7.2 %</w:t>
            </w:r>
            <w:r>
              <w:t xml:space="preserve"> (</w:t>
            </w:r>
            <w:r>
              <w:rPr>
                <w:color w:val="006400"/>
              </w:rPr>
              <w:t>4.6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17.9 %</w:t>
            </w:r>
            <w:r>
              <w:t xml:space="preserve"> (</w:t>
            </w:r>
            <w:r>
              <w:rPr>
                <w:color w:val="006400"/>
              </w:rPr>
              <w:t>4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16.6 %</w:t>
            </w:r>
            <w:r>
              <w:t xml:space="preserve"> (</w:t>
            </w:r>
            <w:r>
              <w:rPr>
                <w:color w:val="006400"/>
              </w:rPr>
              <w:t>4.08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2017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9.2 %</w:t>
            </w:r>
            <w:r>
              <w:t xml:space="preserve"> (</w:t>
            </w:r>
            <w:r>
              <w:rPr>
                <w:color w:val="006400"/>
              </w:rPr>
              <w:t>4.49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8.4 %</w:t>
            </w:r>
            <w:r>
              <w:t xml:space="preserve"> (</w:t>
            </w:r>
            <w:r>
              <w:rPr>
                <w:color w:val="006400"/>
              </w:rPr>
              <w:t>4.53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18.9 %</w:t>
            </w:r>
            <w:r>
              <w:t xml:space="preserve"> (</w:t>
            </w:r>
            <w:r>
              <w:rPr>
                <w:color w:val="006400"/>
              </w:rPr>
              <w:t>3.95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17.4 %</w:t>
            </w:r>
            <w:r>
              <w:t xml:space="preserve"> (</w:t>
            </w:r>
            <w:r>
              <w:rPr>
                <w:color w:val="006400"/>
              </w:rPr>
              <w:t>4.03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2016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6.4 %</w:t>
            </w:r>
            <w:r>
              <w:t xml:space="preserve"> (</w:t>
            </w:r>
            <w:r>
              <w:rPr>
                <w:color w:val="006400"/>
              </w:rPr>
              <w:t>4.65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7.4 %</w:t>
            </w:r>
            <w:r>
              <w:t xml:space="preserve"> (</w:t>
            </w:r>
            <w:r>
              <w:rPr>
                <w:color w:val="006400"/>
              </w:rPr>
              <w:t>4.59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18 %</w:t>
            </w:r>
            <w:r>
              <w:t xml:space="preserve"> (</w:t>
            </w:r>
            <w:r>
              <w:rPr>
                <w:color w:val="006400"/>
              </w:rPr>
              <w:t>4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12.5 %</w:t>
            </w:r>
            <w:r>
              <w:t xml:space="preserve"> (</w:t>
            </w:r>
            <w:r>
              <w:rPr>
                <w:color w:val="006400"/>
              </w:rPr>
              <w:t>4.31</w:t>
            </w:r>
            <w:r>
              <w:t>)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F10781" w:rsidRDefault="00D67B1C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57.2 %</w:t>
            </w:r>
          </w:p>
        </w:tc>
      </w:tr>
    </w:tbl>
    <w:p w:rsidR="00F10781" w:rsidRDefault="00F10781"/>
    <w:p w:rsidR="00F10781" w:rsidRDefault="00D67B1C">
      <w:r>
        <w:t>Карты рисков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F1078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2018 (Росстат)</w:t>
            </w:r>
          </w:p>
          <w:p w:rsidR="00F10781" w:rsidRDefault="00116C46">
            <w:r>
              <w:pict>
                <v:shape id="_x0000_i1040" type="#_x0000_t75" style="width:257.25pt;height:128.25pt;mso-position-horizontal:left;mso-position-horizontal-relative:char;mso-position-vertical:top;mso-position-vertical-relative:line">
                  <v:imagedata r:id="rId28" o:title=""/>
                </v:shape>
              </w:pic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2017 (Росстат)</w:t>
            </w:r>
          </w:p>
          <w:p w:rsidR="00F10781" w:rsidRDefault="00116C46">
            <w:r>
              <w:pict>
                <v:shape id="_x0000_i1041" type="#_x0000_t75" style="width:257.25pt;height:128.25pt;mso-position-horizontal:left;mso-position-horizontal-relative:char;mso-position-vertical:top;mso-position-vertical-relative:line">
                  <v:imagedata r:id="rId29" o:title=""/>
                </v:shape>
              </w:pict>
            </w:r>
          </w:p>
        </w:tc>
      </w:tr>
    </w:tbl>
    <w:p w:rsidR="00F10781" w:rsidRDefault="00F10781"/>
    <w:p w:rsidR="00F10781" w:rsidRDefault="00D67B1C">
      <w:r>
        <w:t>Риски дефолта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100"/>
        <w:gridCol w:w="5370"/>
        <w:gridCol w:w="2100"/>
      </w:tblGrid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Риск дефолта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Балл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2018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4.34</w:t>
            </w:r>
            <w:r>
              <w:t xml:space="preserve"> (</w:t>
            </w:r>
            <w:r>
              <w:rPr>
                <w:color w:val="006400"/>
              </w:rPr>
              <w:t>Высокий</w:t>
            </w:r>
            <w:r>
              <w:t>)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2017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12.8 %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4.29</w:t>
            </w:r>
            <w:r>
              <w:t xml:space="preserve"> (</w:t>
            </w:r>
            <w:r>
              <w:rPr>
                <w:color w:val="006400"/>
              </w:rPr>
              <w:t>Высокий</w:t>
            </w:r>
            <w:r>
              <w:t>)</w:t>
            </w:r>
          </w:p>
        </w:tc>
      </w:tr>
      <w:tr w:rsidR="00F1078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2016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9 %</w:t>
            </w:r>
            <w:r>
              <w:t xml:space="preserve"> (</w:t>
            </w:r>
            <w:r>
              <w:rPr>
                <w:color w:val="006400"/>
              </w:rPr>
              <w:t>Низкий</w:t>
            </w:r>
            <w:r>
              <w:t>)</w:t>
            </w:r>
          </w:p>
        </w:tc>
        <w:tc>
          <w:tcPr>
            <w:tcW w:w="53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4.5</w:t>
            </w:r>
            <w:r>
              <w:t xml:space="preserve"> (</w:t>
            </w:r>
            <w:r>
              <w:rPr>
                <w:color w:val="006400"/>
              </w:rPr>
              <w:t>Высокий</w:t>
            </w:r>
            <w:r>
              <w:t>)</w:t>
            </w:r>
          </w:p>
        </w:tc>
      </w:tr>
    </w:tbl>
    <w:p w:rsidR="00F10781" w:rsidRDefault="00F10781"/>
    <w:p w:rsidR="00F10781" w:rsidRDefault="00D67B1C">
      <w:r>
        <w:rPr>
          <w:b/>
          <w:bCs/>
          <w:sz w:val="24"/>
          <w:szCs w:val="24"/>
          <w:u w:val="single"/>
        </w:rPr>
        <w:t xml:space="preserve">ИТОГОВЫЙ БАЛЛ: </w:t>
      </w:r>
      <w:r>
        <w:rPr>
          <w:b/>
          <w:bCs/>
          <w:color w:val="006400"/>
          <w:sz w:val="24"/>
          <w:szCs w:val="24"/>
          <w:u w:val="single"/>
        </w:rPr>
        <w:t>4.35 (Высокий балл)</w:t>
      </w:r>
    </w:p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 xml:space="preserve">Риски по </w:t>
      </w:r>
      <w:proofErr w:type="spellStart"/>
      <w:r>
        <w:rPr>
          <w:b/>
          <w:bCs/>
          <w:i/>
          <w:iCs/>
          <w:sz w:val="24"/>
          <w:szCs w:val="24"/>
        </w:rPr>
        <w:t>опроснику</w:t>
      </w:r>
      <w:proofErr w:type="spellEnd"/>
    </w:p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2692"/>
        <w:gridCol w:w="2154"/>
        <w:gridCol w:w="3770"/>
        <w:gridCol w:w="2154"/>
      </w:tblGrid>
      <w:tr w:rsidR="00F10781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Вид риска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Стоп-факторы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Балл</w:t>
            </w:r>
          </w:p>
        </w:tc>
      </w:tr>
      <w:tr w:rsidR="00F10781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Риски бизнеса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15.2 %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 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3.19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Высокий балл</w:t>
            </w:r>
          </w:p>
        </w:tc>
      </w:tr>
      <w:tr w:rsidR="00F10781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Риски добросовестности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DAA520"/>
              </w:rPr>
              <w:t>35.7 %</w:t>
            </w:r>
          </w:p>
          <w:p w:rsidR="00F10781" w:rsidRDefault="00D67B1C">
            <w:pPr>
              <w:jc w:val="center"/>
            </w:pPr>
            <w:r>
              <w:rPr>
                <w:color w:val="DAA520"/>
              </w:rPr>
              <w:t>Средний 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DAA520"/>
              </w:rPr>
              <w:t>2.9</w:t>
            </w:r>
          </w:p>
          <w:p w:rsidR="00F10781" w:rsidRDefault="00D67B1C">
            <w:pPr>
              <w:jc w:val="center"/>
            </w:pPr>
            <w:r>
              <w:rPr>
                <w:color w:val="DAA520"/>
              </w:rPr>
              <w:t>Средний балл</w:t>
            </w:r>
          </w:p>
        </w:tc>
      </w:tr>
      <w:tr w:rsidR="00F10781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Риски сделки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12.1 %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Низкий 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color w:val="006400"/>
              </w:rPr>
              <w:t>3.24</w:t>
            </w:r>
          </w:p>
          <w:p w:rsidR="00F10781" w:rsidRDefault="00D67B1C">
            <w:pPr>
              <w:jc w:val="center"/>
            </w:pPr>
            <w:r>
              <w:rPr>
                <w:color w:val="006400"/>
              </w:rPr>
              <w:t>Высокий балл</w:t>
            </w:r>
          </w:p>
        </w:tc>
      </w:tr>
      <w:tr w:rsidR="00F10781">
        <w:trPr>
          <w:trHeight w:val="10"/>
        </w:trPr>
        <w:tc>
          <w:tcPr>
            <w:tcW w:w="26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rPr>
                <w:b/>
                <w:bCs/>
              </w:rPr>
              <w:t>Итоговый риск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color w:val="006400"/>
              </w:rPr>
              <w:t>29.6 %</w:t>
            </w:r>
          </w:p>
          <w:p w:rsidR="00F10781" w:rsidRDefault="00D67B1C">
            <w:pPr>
              <w:jc w:val="center"/>
            </w:pPr>
            <w:r>
              <w:rPr>
                <w:b/>
                <w:bCs/>
                <w:color w:val="006400"/>
              </w:rPr>
              <w:t>Низкий риск</w:t>
            </w:r>
          </w:p>
        </w:tc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15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  <w:color w:val="006400"/>
              </w:rPr>
              <w:t>2.94</w:t>
            </w:r>
          </w:p>
          <w:p w:rsidR="00F10781" w:rsidRDefault="00D67B1C">
            <w:pPr>
              <w:jc w:val="center"/>
            </w:pPr>
            <w:r>
              <w:rPr>
                <w:b/>
                <w:bCs/>
                <w:color w:val="006400"/>
              </w:rPr>
              <w:t>Высокий балл</w:t>
            </w:r>
          </w:p>
        </w:tc>
      </w:tr>
    </w:tbl>
    <w:p w:rsidR="00F10781" w:rsidRDefault="00F10781"/>
    <w:p w:rsidR="00F10781" w:rsidRDefault="00D67B1C">
      <w:r>
        <w:rPr>
          <w:b/>
          <w:bCs/>
          <w:sz w:val="24"/>
          <w:szCs w:val="24"/>
          <w:u w:val="single"/>
        </w:rPr>
        <w:t xml:space="preserve">ИТОГОВЫЙ БАЛЛ: </w:t>
      </w:r>
      <w:r>
        <w:rPr>
          <w:b/>
          <w:bCs/>
          <w:color w:val="006400"/>
          <w:sz w:val="24"/>
          <w:szCs w:val="24"/>
          <w:u w:val="single"/>
        </w:rPr>
        <w:t>2.94 (Высокий балл)</w:t>
      </w:r>
    </w:p>
    <w:p w:rsidR="00F10781" w:rsidRDefault="00F10781"/>
    <w:p w:rsidR="00F10781" w:rsidRDefault="00D67B1C">
      <w:r>
        <w:rPr>
          <w:b/>
          <w:bCs/>
          <w:sz w:val="24"/>
          <w:szCs w:val="24"/>
        </w:rPr>
        <w:t xml:space="preserve">Рекомендация: </w:t>
      </w:r>
      <w:r>
        <w:rPr>
          <w:b/>
          <w:bCs/>
          <w:color w:val="006400"/>
          <w:sz w:val="24"/>
          <w:szCs w:val="24"/>
        </w:rPr>
        <w:t>Значимых рисков не выявлено, рекомендовано одобрить</w:t>
      </w:r>
    </w:p>
    <w:p w:rsidR="00F10781" w:rsidRDefault="00F10781"/>
    <w:p w:rsidR="00F10781" w:rsidRDefault="00F10781"/>
    <w:p w:rsidR="00F10781" w:rsidRDefault="00D67B1C">
      <w:pPr>
        <w:jc w:val="center"/>
      </w:pPr>
      <w:r>
        <w:rPr>
          <w:b/>
          <w:bCs/>
          <w:i/>
          <w:iCs/>
          <w:sz w:val="24"/>
          <w:szCs w:val="24"/>
        </w:rPr>
        <w:t>Вывод по совокупности всех рисков</w:t>
      </w:r>
    </w:p>
    <w:p w:rsidR="00F10781" w:rsidRDefault="00F10781"/>
    <w:p w:rsidR="00F10781" w:rsidRDefault="00F10781"/>
    <w:p w:rsidR="00F10781" w:rsidRDefault="00F10781"/>
    <w:p w:rsidR="00F10781" w:rsidRDefault="00F10781"/>
    <w:p w:rsidR="00F10781" w:rsidRDefault="00F10781"/>
    <w:p w:rsidR="00F10781" w:rsidRDefault="00F10781"/>
    <w:p w:rsidR="00F10781" w:rsidRDefault="00D67B1C">
      <w:r>
        <w:rPr>
          <w:b/>
          <w:bCs/>
          <w:sz w:val="24"/>
          <w:szCs w:val="24"/>
        </w:rPr>
        <w:t>ЗАКЛЮЧЕНИЯ СЛУЖБ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0770"/>
      </w:tblGrid>
      <w:tr w:rsidR="00F10781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ИНФОРМАЦИЯ СЛУЖБЫ БЕЗОПАСНОСТИ</w:t>
            </w:r>
          </w:p>
        </w:tc>
      </w:tr>
      <w:tr w:rsidR="00F10781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  <w:p w:rsidR="00F10781" w:rsidRDefault="00F10781"/>
          <w:p w:rsidR="00F10781" w:rsidRDefault="00F10781"/>
        </w:tc>
      </w:tr>
      <w:tr w:rsidR="00F10781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ИНФОРМАЦИЯ ЮРИДИЧЕСКОГО ОТДЕЛА</w:t>
            </w:r>
          </w:p>
        </w:tc>
      </w:tr>
      <w:tr w:rsidR="00F10781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  <w:p w:rsidR="00F10781" w:rsidRDefault="00F10781"/>
          <w:p w:rsidR="00F10781" w:rsidRDefault="00F10781"/>
        </w:tc>
      </w:tr>
      <w:tr w:rsidR="00F10781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 xml:space="preserve">ЗАКЛЮЧЕНИЕ </w:t>
            </w:r>
            <w:proofErr w:type="gramStart"/>
            <w:r>
              <w:rPr>
                <w:b/>
                <w:bCs/>
              </w:rPr>
              <w:t>РИСК-ПОДРАЗДЕЛЕНИЯ</w:t>
            </w:r>
            <w:proofErr w:type="gramEnd"/>
          </w:p>
        </w:tc>
      </w:tr>
      <w:tr w:rsidR="00F10781">
        <w:trPr>
          <w:trHeight w:val="10"/>
        </w:trPr>
        <w:tc>
          <w:tcPr>
            <w:tcW w:w="10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F10781"/>
          <w:p w:rsidR="00F10781" w:rsidRDefault="00F10781"/>
          <w:p w:rsidR="00F10781" w:rsidRDefault="00F10781"/>
        </w:tc>
      </w:tr>
    </w:tbl>
    <w:p w:rsidR="00F10781" w:rsidRDefault="00F10781"/>
    <w:p w:rsidR="00F10781" w:rsidRDefault="00F10781"/>
    <w:tbl>
      <w:tblPr>
        <w:tblStyle w:val="borderedTableStyle"/>
        <w:tblW w:w="0" w:type="auto"/>
        <w:tblInd w:w="0" w:type="dxa"/>
        <w:tblLook w:val="04A0"/>
      </w:tblPr>
      <w:tblGrid>
        <w:gridCol w:w="3770"/>
        <w:gridCol w:w="1400"/>
        <w:gridCol w:w="2000"/>
        <w:gridCol w:w="1800"/>
        <w:gridCol w:w="1800"/>
      </w:tblGrid>
      <w:tr w:rsidR="00F10781">
        <w:trPr>
          <w:trHeight w:val="1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Расшифровка подписи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Одобрить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rPr>
                <w:b/>
                <w:bCs/>
              </w:rPr>
              <w:t>Отказать</w:t>
            </w:r>
          </w:p>
        </w:tc>
      </w:tr>
      <w:tr w:rsidR="00F10781">
        <w:trPr>
          <w:trHeight w:hRule="exact" w:val="70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Заместитель директора по экономике и финансам</w:t>
            </w:r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Иванов С.П.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</w:tr>
      <w:tr w:rsidR="00F10781">
        <w:trPr>
          <w:trHeight w:hRule="exact" w:val="70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Руководитель подразделения </w:t>
            </w:r>
            <w:proofErr w:type="spellStart"/>
            <w:proofErr w:type="gramStart"/>
            <w:r>
              <w:t>риск-менеджмента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Смирнов А.А.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</w:tr>
      <w:tr w:rsidR="00F10781">
        <w:trPr>
          <w:trHeight w:hRule="exact" w:val="700"/>
        </w:trPr>
        <w:tc>
          <w:tcPr>
            <w:tcW w:w="3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>Начальник экономического отдела</w:t>
            </w:r>
          </w:p>
        </w:tc>
        <w:tc>
          <w:tcPr>
            <w:tcW w:w="14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pPr>
              <w:jc w:val="center"/>
            </w:pPr>
            <w:r>
              <w:t>Семенова В.С.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10781" w:rsidRDefault="00D67B1C">
            <w:r>
              <w:t xml:space="preserve"> </w:t>
            </w:r>
          </w:p>
        </w:tc>
      </w:tr>
    </w:tbl>
    <w:p w:rsidR="00F10781" w:rsidRDefault="00F10781"/>
    <w:p w:rsidR="00F10781" w:rsidRDefault="00F10781"/>
    <w:p w:rsidR="00F10781" w:rsidRDefault="00D67B1C">
      <w:r>
        <w:t>ДАТА________________________________</w:t>
      </w:r>
    </w:p>
    <w:p w:rsidR="00F10781" w:rsidRDefault="00F10781"/>
    <w:sectPr w:rsidR="00F10781" w:rsidSect="00F10781">
      <w:pgSz w:w="11905" w:h="16837"/>
      <w:pgMar w:top="1133" w:right="566" w:bottom="283" w:left="566" w:header="72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1C" w:rsidRDefault="00D67B1C" w:rsidP="00F10781">
      <w:r>
        <w:separator/>
      </w:r>
    </w:p>
  </w:endnote>
  <w:endnote w:type="continuationSeparator" w:id="0">
    <w:p w:rsidR="00D67B1C" w:rsidRDefault="00D67B1C" w:rsidP="00F1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F107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top w:val="single" w:sz="1" w:space="0" w:color="000000"/>
          </w:tcBorders>
          <w:vAlign w:val="bottom"/>
        </w:tcPr>
        <w:p w:rsidR="00F10781" w:rsidRDefault="00D67B1C">
          <w:r>
            <w:rPr>
              <w:sz w:val="15"/>
              <w:szCs w:val="15"/>
            </w:rPr>
            <w:t>Отчет по заявке № 890 от 02.11.2019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F10781" w:rsidRDefault="00F10781">
          <w:pPr>
            <w:jc w:val="right"/>
          </w:pPr>
          <w:r>
            <w:fldChar w:fldCharType="begin"/>
          </w:r>
          <w:r w:rsidR="00D67B1C">
            <w:rPr>
              <w:sz w:val="18"/>
              <w:szCs w:val="18"/>
            </w:rPr>
            <w:instrText>PAGE</w:instrText>
          </w:r>
          <w:r w:rsidR="00116C46">
            <w:fldChar w:fldCharType="separate"/>
          </w:r>
          <w:r w:rsidR="007E0666">
            <w:rPr>
              <w:noProof/>
              <w:sz w:val="18"/>
              <w:szCs w:val="18"/>
            </w:rPr>
            <w:t>1</w:t>
          </w:r>
          <w:r>
            <w:fldChar w:fldCharType="end"/>
          </w:r>
          <w:r w:rsidR="00D67B1C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D67B1C">
            <w:rPr>
              <w:sz w:val="18"/>
              <w:szCs w:val="18"/>
            </w:rPr>
            <w:instrText>NUMPAGES</w:instrText>
          </w:r>
          <w:r w:rsidR="00116C46">
            <w:fldChar w:fldCharType="separate"/>
          </w:r>
          <w:r w:rsidR="007E0666">
            <w:rPr>
              <w:noProof/>
              <w:sz w:val="18"/>
              <w:szCs w:val="18"/>
            </w:rPr>
            <w:t>17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F107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F10781" w:rsidRDefault="00D67B1C">
          <w:r>
            <w:rPr>
              <w:sz w:val="15"/>
              <w:szCs w:val="15"/>
            </w:rPr>
            <w:t>Отчет по заявке № 890 от 02.11.2019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F10781" w:rsidRDefault="00F10781">
          <w:pPr>
            <w:jc w:val="right"/>
          </w:pPr>
          <w:r>
            <w:fldChar w:fldCharType="begin"/>
          </w:r>
          <w:r w:rsidR="00D67B1C">
            <w:rPr>
              <w:sz w:val="18"/>
              <w:szCs w:val="18"/>
            </w:rPr>
            <w:instrText>PAGE</w:instrText>
          </w:r>
          <w:r w:rsidR="00116C46">
            <w:fldChar w:fldCharType="separate"/>
          </w:r>
          <w:r w:rsidR="00116C46">
            <w:rPr>
              <w:noProof/>
              <w:sz w:val="18"/>
              <w:szCs w:val="18"/>
            </w:rPr>
            <w:t>13</w:t>
          </w:r>
          <w:r>
            <w:fldChar w:fldCharType="end"/>
          </w:r>
          <w:r w:rsidR="00D67B1C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D67B1C">
            <w:rPr>
              <w:sz w:val="18"/>
              <w:szCs w:val="18"/>
            </w:rPr>
            <w:instrText>NUMPAGES</w:instrText>
          </w:r>
          <w:r w:rsidR="00116C46">
            <w:fldChar w:fldCharType="separate"/>
          </w:r>
          <w:r w:rsidR="00116C46">
            <w:rPr>
              <w:noProof/>
              <w:sz w:val="18"/>
              <w:szCs w:val="18"/>
            </w:rPr>
            <w:t>17</w:t>
          </w:r>
          <w: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F107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top w:val="single" w:sz="1" w:space="0" w:color="000000"/>
          </w:tcBorders>
          <w:vAlign w:val="bottom"/>
        </w:tcPr>
        <w:p w:rsidR="00F10781" w:rsidRDefault="00D67B1C">
          <w:r>
            <w:rPr>
              <w:sz w:val="15"/>
              <w:szCs w:val="15"/>
            </w:rPr>
            <w:t>Отчет по заявке № 890 от 02.11.2019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F10781" w:rsidRDefault="00F10781">
          <w:pPr>
            <w:jc w:val="right"/>
          </w:pPr>
          <w:r>
            <w:fldChar w:fldCharType="begin"/>
          </w:r>
          <w:r w:rsidR="00D67B1C">
            <w:rPr>
              <w:sz w:val="18"/>
              <w:szCs w:val="18"/>
            </w:rPr>
            <w:instrText>PAGE</w:instrText>
          </w:r>
          <w:r w:rsidR="00116C46">
            <w:fldChar w:fldCharType="separate"/>
          </w:r>
          <w:r w:rsidR="00116C46">
            <w:rPr>
              <w:noProof/>
              <w:sz w:val="18"/>
              <w:szCs w:val="18"/>
            </w:rPr>
            <w:t>17</w:t>
          </w:r>
          <w:r>
            <w:fldChar w:fldCharType="end"/>
          </w:r>
          <w:r w:rsidR="00D67B1C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D67B1C">
            <w:rPr>
              <w:sz w:val="18"/>
              <w:szCs w:val="18"/>
            </w:rPr>
            <w:instrText>NUMPAGES</w:instrText>
          </w:r>
          <w:r w:rsidR="00116C46">
            <w:fldChar w:fldCharType="separate"/>
          </w:r>
          <w:r w:rsidR="00116C46">
            <w:rPr>
              <w:noProof/>
              <w:sz w:val="18"/>
              <w:szCs w:val="18"/>
            </w:rPr>
            <w:t>17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1C" w:rsidRDefault="00D67B1C" w:rsidP="00F10781">
      <w:r>
        <w:separator/>
      </w:r>
    </w:p>
  </w:footnote>
  <w:footnote w:type="continuationSeparator" w:id="0">
    <w:p w:rsidR="00D67B1C" w:rsidRDefault="00D67B1C" w:rsidP="00F1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F107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bottom w:val="single" w:sz="1" w:space="0" w:color="000000"/>
          </w:tcBorders>
        </w:tcPr>
        <w:p w:rsidR="00F10781" w:rsidRDefault="00D67B1C">
          <w:r>
            <w:rPr>
              <w:sz w:val="15"/>
              <w:szCs w:val="15"/>
            </w:rPr>
            <w:t>ООО "ВНЕДРЕНЧЕСКИЙ ЦЕНТР ВЕКТОР</w:t>
          </w:r>
          <w:r>
            <w:rPr>
              <w:sz w:val="15"/>
              <w:szCs w:val="15"/>
            </w:rPr>
            <w:t>" (ОГРН 1162301050449 • ИНН 2301091076)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F10781" w:rsidRDefault="00D67B1C">
          <w:pPr>
            <w:jc w:val="right"/>
          </w:pPr>
          <w:r>
            <w:rPr>
              <w:sz w:val="15"/>
              <w:szCs w:val="15"/>
            </w:rPr>
            <w:t xml:space="preserve">02.11.2019 17:53  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F107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F10781" w:rsidRDefault="00D67B1C">
          <w:r>
            <w:rPr>
              <w:sz w:val="15"/>
              <w:szCs w:val="15"/>
            </w:rPr>
            <w:t>ООО "ВНЕДРЕНЧЕСКИЙ ЦЕНТР ВЕКТОР" (ОГРН 1162301050449 • ИНН 2301091076)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F10781" w:rsidRDefault="00D67B1C">
          <w:pPr>
            <w:jc w:val="right"/>
          </w:pPr>
          <w:r>
            <w:rPr>
              <w:sz w:val="15"/>
              <w:szCs w:val="15"/>
            </w:rPr>
            <w:t xml:space="preserve">02.11.2019 17:53  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F107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bottom w:val="single" w:sz="1" w:space="0" w:color="000000"/>
          </w:tcBorders>
        </w:tcPr>
        <w:p w:rsidR="00F10781" w:rsidRDefault="00D67B1C">
          <w:r>
            <w:rPr>
              <w:sz w:val="15"/>
              <w:szCs w:val="15"/>
            </w:rPr>
            <w:t>ООО "ВНЕДРЕНЧЕСКИЙ ЦЕНТР ВЕКТОР" (ОГРН 1162301050449 • ИНН 2301091076)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F10781" w:rsidRDefault="00D67B1C">
          <w:pPr>
            <w:jc w:val="right"/>
          </w:pPr>
          <w:r>
            <w:rPr>
              <w:sz w:val="15"/>
              <w:szCs w:val="15"/>
            </w:rPr>
            <w:t xml:space="preserve">02.11.2019 17:53 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81"/>
    <w:rsid w:val="00116C46"/>
    <w:rsid w:val="007E0666"/>
    <w:rsid w:val="00D67B1C"/>
    <w:rsid w:val="00F1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  <o:r id="V:Rule4" type="connector" idref="#_x0000_s1039"/>
        <o:r id="V:Rule5" type="connector" idref="#_x0000_s1038"/>
        <o:r id="V:Rule6" type="connector" idref="#_x0000_s1037"/>
        <o:r id="V:Rule7" type="connector" idref="#_x0000_s1036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7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10781"/>
    <w:rPr>
      <w:vertAlign w:val="superscript"/>
    </w:rPr>
  </w:style>
  <w:style w:type="table" w:customStyle="1" w:styleId="noAnyBoundsTableStyle">
    <w:name w:val="noAnyBoundsTableStyle"/>
    <w:uiPriority w:val="99"/>
    <w:rsid w:val="00F1078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TableStyle">
    <w:name w:val="borderedTableStyle"/>
    <w:uiPriority w:val="99"/>
    <w:rsid w:val="00F1078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headerTableStyle">
    <w:name w:val="headerTableStyle"/>
    <w:uiPriority w:val="99"/>
    <w:rsid w:val="00F1078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oterTableStyle">
    <w:name w:val="footerTableStyle"/>
    <w:uiPriority w:val="99"/>
    <w:rsid w:val="00F1078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E0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ia.ru/spk/card/?req=1162301050449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damia.ru/spk/card?req=1142308001571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s://damia.ru/spk/card?req=182809364961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damia.ru/spk/card?req=1102309003477" TargetMode="External"/><Relationship Id="rId25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damia.ru/spk/card?req=318237500014092" TargetMode="External"/><Relationship Id="rId20" Type="http://schemas.openxmlformats.org/officeDocument/2006/relationships/hyperlink" Target="https://damia.ru/spk/card?req=1062309018860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damia.ru/spk/card?req=10823090025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mia.ru/spk/card?req=1162301050449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6.png"/><Relationship Id="rId10" Type="http://schemas.openxmlformats.org/officeDocument/2006/relationships/hyperlink" Target="https://damia.ru/spk/card?req=182809364961" TargetMode="External"/><Relationship Id="rId19" Type="http://schemas.openxmlformats.org/officeDocument/2006/relationships/hyperlink" Target="https://damia.ru/spk/card?req=1022301438708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amia.ru/spk/card/?req=1162301050449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2865</Words>
  <Characters>16337</Characters>
  <Application>Microsoft Office Word</Application>
  <DocSecurity>0</DocSecurity>
  <Lines>136</Lines>
  <Paragraphs>38</Paragraphs>
  <ScaleCrop>false</ScaleCrop>
  <Company>ФСКМБ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DaMIA-Кейс</dc:title>
  <dc:creator>Фамилия ИО</dc:creator>
  <dc:description>Отчет о проверке компании ООО "ВНЕДРЕНЧЕСКИЙ ЦЕНТР ВЕКТОР" (ОГРН 1162301050449 • ИНН 2301091076)</dc:description>
  <cp:lastModifiedBy>User Windows</cp:lastModifiedBy>
  <cp:revision>3</cp:revision>
  <dcterms:created xsi:type="dcterms:W3CDTF">2019-11-02T14:54:00Z</dcterms:created>
  <dcterms:modified xsi:type="dcterms:W3CDTF">2019-11-02T14:55:00Z</dcterms:modified>
  <cp:category>Отчеты</cp:category>
</cp:coreProperties>
</file>